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AD7" w:rsidRPr="007D6AD7" w:rsidRDefault="007D6AD7" w:rsidP="007D6AD7">
      <w:pPr>
        <w:tabs>
          <w:tab w:val="left" w:pos="4536"/>
        </w:tabs>
        <w:spacing w:after="0" w:line="240" w:lineRule="auto"/>
        <w:ind w:left="4962"/>
        <w:rPr>
          <w:rFonts w:ascii="Times New Roman" w:eastAsia="Times New Roman" w:hAnsi="Times New Roman" w:cs="Times New Roman"/>
          <w:color w:val="000000"/>
          <w:sz w:val="24"/>
          <w:szCs w:val="24"/>
          <w:lang w:eastAsia="lt-LT"/>
        </w:rPr>
      </w:pPr>
      <w:r w:rsidRPr="007D6AD7">
        <w:rPr>
          <w:rFonts w:ascii="Times New Roman" w:eastAsia="Times New Roman" w:hAnsi="Times New Roman" w:cs="Times New Roman"/>
          <w:color w:val="000000"/>
          <w:sz w:val="24"/>
          <w:szCs w:val="24"/>
          <w:lang w:eastAsia="lt-LT"/>
        </w:rPr>
        <w:t>PATVIRTINTA</w:t>
      </w:r>
    </w:p>
    <w:p w:rsidR="007D6AD7" w:rsidRPr="007D6AD7" w:rsidRDefault="007D6AD7" w:rsidP="007D6AD7">
      <w:pPr>
        <w:tabs>
          <w:tab w:val="left" w:pos="4536"/>
        </w:tabs>
        <w:spacing w:after="0" w:line="240" w:lineRule="auto"/>
        <w:ind w:left="4962"/>
        <w:rPr>
          <w:rFonts w:ascii="Times New Roman" w:eastAsia="Times New Roman" w:hAnsi="Times New Roman" w:cs="Times New Roman"/>
          <w:color w:val="000000"/>
          <w:sz w:val="24"/>
          <w:szCs w:val="24"/>
          <w:lang w:eastAsia="lt-LT"/>
        </w:rPr>
      </w:pPr>
      <w:r w:rsidRPr="007D6AD7">
        <w:rPr>
          <w:rFonts w:ascii="Times New Roman" w:eastAsia="Times New Roman" w:hAnsi="Times New Roman" w:cs="Times New Roman"/>
          <w:color w:val="000000"/>
          <w:sz w:val="24"/>
          <w:szCs w:val="24"/>
          <w:lang w:eastAsia="lt-LT"/>
        </w:rPr>
        <w:t xml:space="preserve">Kretingos rajono savivaldybės tarybos </w:t>
      </w:r>
    </w:p>
    <w:p w:rsidR="002B52D4" w:rsidRPr="002B52D4" w:rsidRDefault="007D6AD7" w:rsidP="007D6AD7">
      <w:pPr>
        <w:tabs>
          <w:tab w:val="left" w:pos="4536"/>
        </w:tabs>
        <w:spacing w:after="0" w:line="240" w:lineRule="auto"/>
        <w:ind w:left="4962"/>
        <w:rPr>
          <w:rFonts w:ascii="Times New Roman" w:eastAsia="Times New Roman" w:hAnsi="Times New Roman" w:cs="Times New Roman"/>
          <w:color w:val="000000"/>
          <w:sz w:val="24"/>
          <w:szCs w:val="24"/>
          <w:lang w:eastAsia="lt-LT"/>
        </w:rPr>
      </w:pPr>
      <w:r w:rsidRPr="007D6AD7">
        <w:rPr>
          <w:rFonts w:ascii="Times New Roman" w:eastAsia="Times New Roman" w:hAnsi="Times New Roman" w:cs="Times New Roman"/>
          <w:color w:val="000000"/>
          <w:sz w:val="24"/>
          <w:szCs w:val="24"/>
          <w:lang w:eastAsia="lt-LT"/>
        </w:rPr>
        <w:t xml:space="preserve">2014 m. kovo </w:t>
      </w:r>
      <w:r w:rsidR="007F1DD3">
        <w:rPr>
          <w:rFonts w:ascii="Times New Roman" w:eastAsia="Times New Roman" w:hAnsi="Times New Roman" w:cs="Times New Roman"/>
          <w:color w:val="000000"/>
          <w:sz w:val="24"/>
          <w:szCs w:val="24"/>
          <w:lang w:eastAsia="lt-LT"/>
        </w:rPr>
        <w:t>27</w:t>
      </w:r>
      <w:r w:rsidRPr="007D6AD7">
        <w:rPr>
          <w:rFonts w:ascii="Times New Roman" w:eastAsia="Times New Roman" w:hAnsi="Times New Roman" w:cs="Times New Roman"/>
          <w:color w:val="000000"/>
          <w:sz w:val="24"/>
          <w:szCs w:val="24"/>
          <w:lang w:eastAsia="lt-LT"/>
        </w:rPr>
        <w:t xml:space="preserve"> </w:t>
      </w:r>
      <w:bookmarkStart w:id="0" w:name="_GoBack"/>
      <w:bookmarkEnd w:id="0"/>
      <w:r w:rsidRPr="007D6AD7">
        <w:rPr>
          <w:rFonts w:ascii="Times New Roman" w:eastAsia="Times New Roman" w:hAnsi="Times New Roman" w:cs="Times New Roman"/>
          <w:color w:val="000000"/>
          <w:sz w:val="24"/>
          <w:szCs w:val="24"/>
          <w:lang w:eastAsia="lt-LT"/>
        </w:rPr>
        <w:t>d. sprendimu Nr. T2-</w:t>
      </w:r>
    </w:p>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p>
    <w:p w:rsidR="002B52D4" w:rsidRPr="002B52D4" w:rsidRDefault="002B52D4" w:rsidP="002B52D4">
      <w:pPr>
        <w:spacing w:after="0" w:line="240" w:lineRule="auto"/>
        <w:jc w:val="center"/>
        <w:rPr>
          <w:rFonts w:ascii="Times New Roman" w:eastAsia="Times New Roman" w:hAnsi="Times New Roman" w:cs="Times New Roman"/>
          <w:b/>
          <w:color w:val="000000"/>
          <w:sz w:val="24"/>
          <w:szCs w:val="24"/>
          <w:lang w:eastAsia="lt-LT"/>
        </w:rPr>
      </w:pPr>
      <w:r w:rsidRPr="002B52D4">
        <w:rPr>
          <w:rFonts w:ascii="Times New Roman" w:eastAsia="Times New Roman" w:hAnsi="Times New Roman" w:cs="Times New Roman"/>
          <w:b/>
          <w:color w:val="000000"/>
          <w:sz w:val="24"/>
          <w:szCs w:val="24"/>
          <w:lang w:eastAsia="lt-LT"/>
        </w:rPr>
        <w:t>KRETINGOS LOPŠELIO</w:t>
      </w:r>
      <w:r w:rsidR="00FB16EB">
        <w:rPr>
          <w:rFonts w:ascii="Times New Roman" w:eastAsia="Times New Roman" w:hAnsi="Times New Roman" w:cs="Times New Roman"/>
          <w:b/>
          <w:color w:val="000000"/>
          <w:sz w:val="24"/>
          <w:szCs w:val="24"/>
          <w:lang w:eastAsia="lt-LT"/>
        </w:rPr>
        <w:t xml:space="preserve"> </w:t>
      </w:r>
      <w:r w:rsidRPr="002B52D4">
        <w:rPr>
          <w:rFonts w:ascii="Times New Roman" w:eastAsia="Times New Roman" w:hAnsi="Times New Roman" w:cs="Times New Roman"/>
          <w:b/>
          <w:color w:val="000000"/>
          <w:sz w:val="24"/>
          <w:szCs w:val="24"/>
          <w:lang w:eastAsia="lt-LT"/>
        </w:rPr>
        <w:t>-</w:t>
      </w:r>
      <w:r w:rsidR="00FB16EB">
        <w:rPr>
          <w:rFonts w:ascii="Times New Roman" w:eastAsia="Times New Roman" w:hAnsi="Times New Roman" w:cs="Times New Roman"/>
          <w:b/>
          <w:color w:val="000000"/>
          <w:sz w:val="24"/>
          <w:szCs w:val="24"/>
          <w:lang w:eastAsia="lt-LT"/>
        </w:rPr>
        <w:t xml:space="preserve"> </w:t>
      </w:r>
      <w:r w:rsidRPr="002B52D4">
        <w:rPr>
          <w:rFonts w:ascii="Times New Roman" w:eastAsia="Times New Roman" w:hAnsi="Times New Roman" w:cs="Times New Roman"/>
          <w:b/>
          <w:color w:val="000000"/>
          <w:sz w:val="24"/>
          <w:szCs w:val="24"/>
          <w:lang w:eastAsia="lt-LT"/>
        </w:rPr>
        <w:t>DARŽELIO „PASAKA“</w:t>
      </w:r>
    </w:p>
    <w:p w:rsidR="002B52D4" w:rsidRPr="002B52D4" w:rsidRDefault="002B52D4" w:rsidP="002B52D4">
      <w:pPr>
        <w:spacing w:after="0" w:line="240" w:lineRule="auto"/>
        <w:ind w:firstLine="720"/>
        <w:jc w:val="both"/>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 </w:t>
      </w:r>
    </w:p>
    <w:p w:rsidR="002B52D4" w:rsidRPr="002B52D4" w:rsidRDefault="007D6AD7" w:rsidP="002B52D4">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DIREKTORĖS ZITOS DOMARKIENĖS</w:t>
      </w:r>
      <w:r w:rsidR="002B52D4" w:rsidRPr="002B52D4">
        <w:rPr>
          <w:rFonts w:ascii="Times New Roman" w:eastAsia="Times New Roman" w:hAnsi="Times New Roman" w:cs="Times New Roman"/>
          <w:b/>
          <w:bCs/>
          <w:color w:val="000000"/>
          <w:sz w:val="24"/>
          <w:szCs w:val="24"/>
          <w:lang w:eastAsia="lt-LT"/>
        </w:rPr>
        <w:t xml:space="preserve"> </w:t>
      </w:r>
      <w:r w:rsidR="002B52D4">
        <w:rPr>
          <w:rFonts w:ascii="Times New Roman" w:eastAsia="Times New Roman" w:hAnsi="Times New Roman" w:cs="Times New Roman"/>
          <w:b/>
          <w:bCs/>
          <w:color w:val="000000"/>
          <w:sz w:val="24"/>
          <w:szCs w:val="24"/>
          <w:lang w:eastAsia="lt-LT"/>
        </w:rPr>
        <w:t>2013</w:t>
      </w:r>
      <w:r w:rsidR="002B52D4" w:rsidRPr="002B52D4">
        <w:rPr>
          <w:rFonts w:ascii="Times New Roman" w:eastAsia="Times New Roman" w:hAnsi="Times New Roman" w:cs="Times New Roman"/>
          <w:b/>
          <w:bCs/>
          <w:color w:val="000000"/>
          <w:sz w:val="24"/>
          <w:szCs w:val="24"/>
          <w:lang w:eastAsia="lt-LT"/>
        </w:rPr>
        <w:t xml:space="preserve"> METŲ VEIKLOS ATASKAITA</w:t>
      </w:r>
    </w:p>
    <w:p w:rsidR="002B52D4" w:rsidRPr="002B52D4" w:rsidRDefault="002B52D4" w:rsidP="002B52D4">
      <w:pPr>
        <w:spacing w:after="0" w:line="240" w:lineRule="auto"/>
        <w:ind w:firstLine="720"/>
        <w:jc w:val="both"/>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 </w:t>
      </w:r>
    </w:p>
    <w:p w:rsidR="002B52D4" w:rsidRPr="002B52D4" w:rsidRDefault="002B52D4" w:rsidP="002B52D4">
      <w:pPr>
        <w:shd w:val="clear" w:color="auto" w:fill="FFFFFF"/>
        <w:spacing w:after="0" w:line="240" w:lineRule="auto"/>
        <w:ind w:right="-386"/>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val="es-ES_tradnl" w:eastAsia="lt-LT"/>
        </w:rPr>
        <w:t>2014-03-</w:t>
      </w:r>
      <w:r w:rsidR="007D6AD7">
        <w:rPr>
          <w:rFonts w:ascii="Times New Roman" w:eastAsia="Times New Roman" w:hAnsi="Times New Roman" w:cs="Times New Roman"/>
          <w:color w:val="000000"/>
          <w:sz w:val="24"/>
          <w:szCs w:val="24"/>
          <w:lang w:val="es-ES_tradnl" w:eastAsia="lt-LT"/>
        </w:rPr>
        <w:t>10</w:t>
      </w:r>
      <w:r>
        <w:rPr>
          <w:rFonts w:ascii="Times New Roman" w:eastAsia="Times New Roman" w:hAnsi="Times New Roman" w:cs="Times New Roman"/>
          <w:color w:val="000000"/>
          <w:sz w:val="24"/>
          <w:szCs w:val="24"/>
          <w:lang w:val="es-ES_tradnl" w:eastAsia="lt-LT"/>
        </w:rPr>
        <w:t xml:space="preserve"> Nr .</w:t>
      </w:r>
      <w:r w:rsidR="00D36721">
        <w:rPr>
          <w:rFonts w:ascii="Times New Roman" w:eastAsia="Times New Roman" w:hAnsi="Times New Roman" w:cs="Times New Roman"/>
          <w:color w:val="000000"/>
          <w:sz w:val="24"/>
          <w:szCs w:val="24"/>
          <w:lang w:val="es-ES_tradnl" w:eastAsia="lt-LT"/>
        </w:rPr>
        <w:t>(1.9.)-</w:t>
      </w:r>
      <w:r>
        <w:rPr>
          <w:rFonts w:ascii="Times New Roman" w:eastAsia="Times New Roman" w:hAnsi="Times New Roman" w:cs="Times New Roman"/>
          <w:color w:val="000000"/>
          <w:sz w:val="24"/>
          <w:szCs w:val="24"/>
          <w:lang w:val="es-ES_tradnl" w:eastAsia="lt-LT"/>
        </w:rPr>
        <w:t>V8-</w:t>
      </w:r>
      <w:r w:rsidR="007D6AD7">
        <w:rPr>
          <w:rFonts w:ascii="Times New Roman" w:eastAsia="Times New Roman" w:hAnsi="Times New Roman" w:cs="Times New Roman"/>
          <w:color w:val="000000"/>
          <w:sz w:val="24"/>
          <w:szCs w:val="24"/>
          <w:lang w:val="es-ES_tradnl" w:eastAsia="lt-LT"/>
        </w:rPr>
        <w:t>21</w:t>
      </w:r>
    </w:p>
    <w:p w:rsidR="002B52D4" w:rsidRPr="002B52D4" w:rsidRDefault="002B52D4" w:rsidP="002B52D4">
      <w:pPr>
        <w:spacing w:after="0" w:line="240" w:lineRule="auto"/>
        <w:jc w:val="center"/>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b/>
          <w:bCs/>
          <w:color w:val="000000"/>
          <w:sz w:val="24"/>
          <w:szCs w:val="24"/>
          <w:lang w:eastAsia="lt-LT"/>
        </w:rPr>
        <w:t> </w:t>
      </w:r>
    </w:p>
    <w:p w:rsidR="002B52D4" w:rsidRPr="002B52D4" w:rsidRDefault="002B52D4" w:rsidP="002B52D4">
      <w:pPr>
        <w:spacing w:after="0" w:line="240" w:lineRule="auto"/>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1. ĮSTAIGOS PRISTATYMAS:</w:t>
      </w:r>
    </w:p>
    <w:p w:rsidR="002B52D4" w:rsidRPr="002B52D4" w:rsidRDefault="002B52D4" w:rsidP="002B52D4">
      <w:pPr>
        <w:spacing w:after="0" w:line="240" w:lineRule="auto"/>
        <w:jc w:val="center"/>
        <w:rPr>
          <w:rFonts w:ascii="Times New Roman" w:eastAsia="Times New Roman" w:hAnsi="Times New Roman" w:cs="Times New Roman"/>
          <w:b/>
          <w:bCs/>
          <w:color w:val="000000"/>
          <w:sz w:val="24"/>
          <w:szCs w:val="24"/>
          <w:lang w:eastAsia="lt-LT"/>
        </w:rPr>
      </w:pPr>
    </w:p>
    <w:p w:rsidR="002B52D4" w:rsidRPr="002B52D4" w:rsidRDefault="002B52D4" w:rsidP="00332742">
      <w:pPr>
        <w:spacing w:after="0" w:line="240" w:lineRule="auto"/>
        <w:ind w:firstLine="709"/>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 Mokyklos pavadinimas:</w:t>
      </w:r>
      <w:r w:rsidRPr="002B52D4">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Kretingos lopšelis-darželis „Pasaka“, adresas: Savanorių g., 4, Kretinga, LT-97108, el. paštas: </w:t>
      </w:r>
      <w:hyperlink r:id="rId8" w:history="1">
        <w:r w:rsidRPr="00181E89">
          <w:rPr>
            <w:rStyle w:val="Hipersaitas"/>
            <w:rFonts w:ascii="Times New Roman" w:eastAsia="Times New Roman" w:hAnsi="Times New Roman" w:cs="Times New Roman"/>
            <w:sz w:val="24"/>
            <w:szCs w:val="24"/>
            <w:lang w:eastAsia="lt-LT"/>
          </w:rPr>
          <w:t>ld</w:t>
        </w:r>
        <w:r w:rsidRPr="00181E89">
          <w:rPr>
            <w:rStyle w:val="Hipersaitas"/>
            <w:rFonts w:ascii="Times New Roman" w:eastAsia="Times New Roman" w:hAnsi="Times New Roman" w:cs="Times New Roman"/>
            <w:sz w:val="24"/>
            <w:szCs w:val="24"/>
            <w:lang w:val="en-US" w:eastAsia="lt-LT"/>
          </w:rPr>
          <w:t>@</w:t>
        </w:r>
        <w:proofErr w:type="spellStart"/>
        <w:r w:rsidRPr="00181E89">
          <w:rPr>
            <w:rStyle w:val="Hipersaitas"/>
            <w:rFonts w:ascii="Times New Roman" w:eastAsia="Times New Roman" w:hAnsi="Times New Roman" w:cs="Times New Roman"/>
            <w:sz w:val="24"/>
            <w:szCs w:val="24"/>
            <w:lang w:val="en-US" w:eastAsia="lt-LT"/>
          </w:rPr>
          <w:t>pasaka.kretinga.lm.lt</w:t>
        </w:r>
        <w:proofErr w:type="spellEnd"/>
      </w:hyperlink>
      <w:r>
        <w:rPr>
          <w:rFonts w:ascii="Times New Roman" w:eastAsia="Times New Roman" w:hAnsi="Times New Roman" w:cs="Times New Roman"/>
          <w:color w:val="000000"/>
          <w:sz w:val="24"/>
          <w:szCs w:val="24"/>
          <w:lang w:val="en-US" w:eastAsia="lt-LT"/>
        </w:rPr>
        <w:t xml:space="preserve"> , </w:t>
      </w:r>
      <w:proofErr w:type="spellStart"/>
      <w:r>
        <w:rPr>
          <w:rFonts w:ascii="Times New Roman" w:eastAsia="Times New Roman" w:hAnsi="Times New Roman" w:cs="Times New Roman"/>
          <w:color w:val="000000"/>
          <w:sz w:val="24"/>
          <w:szCs w:val="24"/>
          <w:lang w:val="en-US" w:eastAsia="lt-LT"/>
        </w:rPr>
        <w:t>telefono</w:t>
      </w:r>
      <w:proofErr w:type="spellEnd"/>
      <w:r>
        <w:rPr>
          <w:rFonts w:ascii="Times New Roman" w:eastAsia="Times New Roman" w:hAnsi="Times New Roman" w:cs="Times New Roman"/>
          <w:color w:val="000000"/>
          <w:sz w:val="24"/>
          <w:szCs w:val="24"/>
          <w:lang w:val="en-US" w:eastAsia="lt-LT"/>
        </w:rPr>
        <w:t xml:space="preserve"> </w:t>
      </w:r>
      <w:proofErr w:type="spellStart"/>
      <w:r>
        <w:rPr>
          <w:rFonts w:ascii="Times New Roman" w:eastAsia="Times New Roman" w:hAnsi="Times New Roman" w:cs="Times New Roman"/>
          <w:color w:val="000000"/>
          <w:sz w:val="24"/>
          <w:szCs w:val="24"/>
          <w:lang w:val="en-US" w:eastAsia="lt-LT"/>
        </w:rPr>
        <w:t>numeris</w:t>
      </w:r>
      <w:proofErr w:type="spellEnd"/>
      <w:r>
        <w:rPr>
          <w:rFonts w:ascii="Times New Roman" w:eastAsia="Times New Roman" w:hAnsi="Times New Roman" w:cs="Times New Roman"/>
          <w:color w:val="000000"/>
          <w:sz w:val="24"/>
          <w:szCs w:val="24"/>
          <w:lang w:val="en-US" w:eastAsia="lt-LT"/>
        </w:rPr>
        <w:t xml:space="preserve">: </w:t>
      </w:r>
      <w:r>
        <w:rPr>
          <w:rFonts w:ascii="Times New Roman" w:eastAsia="Times New Roman" w:hAnsi="Times New Roman" w:cs="Times New Roman"/>
          <w:color w:val="000000"/>
          <w:sz w:val="24"/>
          <w:szCs w:val="24"/>
          <w:lang w:eastAsia="lt-LT"/>
        </w:rPr>
        <w:t>8 445 79344.</w:t>
      </w:r>
    </w:p>
    <w:p w:rsidR="002B52D4" w:rsidRPr="002B52D4" w:rsidRDefault="002B52D4" w:rsidP="00332742">
      <w:pPr>
        <w:spacing w:after="0" w:line="240" w:lineRule="auto"/>
        <w:ind w:firstLine="709"/>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1.2. Mokyklos vadovas: Zita Domarkienė, </w:t>
      </w:r>
      <w:r w:rsidRPr="002B52D4">
        <w:rPr>
          <w:rFonts w:ascii="Times New Roman" w:eastAsia="Times New Roman" w:hAnsi="Times New Roman" w:cs="Times New Roman"/>
          <w:color w:val="000000"/>
          <w:sz w:val="24"/>
          <w:szCs w:val="24"/>
          <w:lang w:eastAsia="lt-LT"/>
        </w:rPr>
        <w:t>vadybi</w:t>
      </w:r>
      <w:r>
        <w:rPr>
          <w:rFonts w:ascii="Times New Roman" w:eastAsia="Times New Roman" w:hAnsi="Times New Roman" w:cs="Times New Roman"/>
          <w:color w:val="000000"/>
          <w:sz w:val="24"/>
          <w:szCs w:val="24"/>
          <w:lang w:eastAsia="lt-LT"/>
        </w:rPr>
        <w:t>nis stažas 7 metai, II vadybinė kategorija.</w:t>
      </w:r>
    </w:p>
    <w:p w:rsidR="002B52D4" w:rsidRPr="002B52D4" w:rsidRDefault="002B52D4" w:rsidP="00332742">
      <w:pPr>
        <w:spacing w:after="0" w:line="240" w:lineRule="auto"/>
        <w:ind w:firstLine="709"/>
        <w:rPr>
          <w:rFonts w:ascii="Times New Roman" w:eastAsia="Times New Roman" w:hAnsi="Times New Roman" w:cs="Times New Roman"/>
          <w:sz w:val="24"/>
          <w:szCs w:val="24"/>
          <w:lang w:eastAsia="lt-LT"/>
        </w:rPr>
      </w:pPr>
      <w:r w:rsidRPr="002B52D4">
        <w:rPr>
          <w:rFonts w:ascii="Times New Roman" w:eastAsia="Times New Roman" w:hAnsi="Times New Roman" w:cs="Times New Roman"/>
          <w:sz w:val="24"/>
          <w:szCs w:val="24"/>
          <w:lang w:eastAsia="lt-LT"/>
        </w:rPr>
        <w:t xml:space="preserve">1.3. Mokinių skaičius: </w:t>
      </w:r>
      <w:r>
        <w:rPr>
          <w:rFonts w:ascii="Times New Roman" w:eastAsia="Times New Roman" w:hAnsi="Times New Roman" w:cs="Times New Roman"/>
          <w:sz w:val="24"/>
          <w:szCs w:val="24"/>
          <w:lang w:eastAsia="lt-LT"/>
        </w:rPr>
        <w:t>ikimokyklinio ugdymo 95 vaikai, priešmokyklinio ugdymo 20 vaikų, viso 115.</w:t>
      </w:r>
    </w:p>
    <w:p w:rsidR="002B52D4" w:rsidRPr="002B52D4" w:rsidRDefault="002B52D4" w:rsidP="00332742">
      <w:pPr>
        <w:spacing w:after="0" w:line="240" w:lineRule="auto"/>
        <w:ind w:firstLine="709"/>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1.4. Darbuotojų skaičius :</w:t>
      </w:r>
    </w:p>
    <w:tbl>
      <w:tblPr>
        <w:tblW w:w="9322" w:type="dxa"/>
        <w:tblCellMar>
          <w:left w:w="0" w:type="dxa"/>
          <w:right w:w="0" w:type="dxa"/>
        </w:tblCellMar>
        <w:tblLook w:val="04A0" w:firstRow="1" w:lastRow="0" w:firstColumn="1" w:lastColumn="0" w:noHBand="0" w:noVBand="1"/>
      </w:tblPr>
      <w:tblGrid>
        <w:gridCol w:w="2464"/>
        <w:gridCol w:w="2845"/>
        <w:gridCol w:w="2054"/>
        <w:gridCol w:w="1959"/>
      </w:tblGrid>
      <w:tr w:rsidR="00332742" w:rsidRPr="009D1A18" w:rsidTr="00332742">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2742" w:rsidRPr="009D1A18" w:rsidRDefault="00332742" w:rsidP="00A90826">
            <w:pPr>
              <w:spacing w:after="0" w:line="240" w:lineRule="auto"/>
              <w:rPr>
                <w:rFonts w:ascii="Times New Roman" w:eastAsia="Times New Roman" w:hAnsi="Times New Roman" w:cs="Times New Roman"/>
                <w:sz w:val="24"/>
                <w:szCs w:val="24"/>
                <w:lang w:eastAsia="lt-LT"/>
              </w:rPr>
            </w:pPr>
            <w:r w:rsidRPr="009D1A18">
              <w:rPr>
                <w:rFonts w:ascii="Times New Roman" w:eastAsia="Times New Roman" w:hAnsi="Times New Roman" w:cs="Times New Roman"/>
                <w:sz w:val="24"/>
                <w:szCs w:val="24"/>
                <w:lang w:eastAsia="lt-LT"/>
              </w:rPr>
              <w:t>Administracijos darbuotojai</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2742" w:rsidRPr="009D1A18" w:rsidRDefault="00332742" w:rsidP="00A90826">
            <w:pPr>
              <w:spacing w:after="0" w:line="240" w:lineRule="auto"/>
              <w:rPr>
                <w:rFonts w:ascii="Times New Roman" w:eastAsia="Times New Roman" w:hAnsi="Times New Roman" w:cs="Times New Roman"/>
                <w:sz w:val="24"/>
                <w:szCs w:val="24"/>
                <w:lang w:eastAsia="lt-LT"/>
              </w:rPr>
            </w:pPr>
            <w:r w:rsidRPr="009D1A18">
              <w:rPr>
                <w:rFonts w:ascii="Times New Roman" w:eastAsia="Times New Roman" w:hAnsi="Times New Roman" w:cs="Times New Roman"/>
                <w:sz w:val="24"/>
                <w:szCs w:val="24"/>
                <w:lang w:eastAsia="lt-LT"/>
              </w:rPr>
              <w:t>Pedagoginiai darbuotojai  </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2742" w:rsidRPr="009D1A18" w:rsidRDefault="00332742" w:rsidP="00A90826">
            <w:pPr>
              <w:spacing w:after="0" w:line="240" w:lineRule="auto"/>
              <w:rPr>
                <w:rFonts w:ascii="Times New Roman" w:eastAsia="Times New Roman" w:hAnsi="Times New Roman" w:cs="Times New Roman"/>
                <w:sz w:val="24"/>
                <w:szCs w:val="24"/>
                <w:lang w:eastAsia="lt-LT"/>
              </w:rPr>
            </w:pPr>
            <w:r w:rsidRPr="009D1A18">
              <w:rPr>
                <w:rFonts w:ascii="Times New Roman" w:eastAsia="Times New Roman" w:hAnsi="Times New Roman" w:cs="Times New Roman"/>
                <w:sz w:val="24"/>
                <w:szCs w:val="24"/>
                <w:lang w:eastAsia="lt-LT"/>
              </w:rPr>
              <w:t>Nepedagoginiai darbuotojai</w:t>
            </w:r>
          </w:p>
        </w:tc>
        <w:tc>
          <w:tcPr>
            <w:tcW w:w="1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2742" w:rsidRPr="009D1A18" w:rsidRDefault="00332742" w:rsidP="00A90826">
            <w:pPr>
              <w:spacing w:after="0" w:line="240" w:lineRule="auto"/>
              <w:rPr>
                <w:rFonts w:ascii="Times New Roman" w:eastAsia="Times New Roman" w:hAnsi="Times New Roman" w:cs="Times New Roman"/>
                <w:sz w:val="24"/>
                <w:szCs w:val="24"/>
                <w:lang w:eastAsia="lt-LT"/>
              </w:rPr>
            </w:pPr>
            <w:r w:rsidRPr="009D1A18">
              <w:rPr>
                <w:rFonts w:ascii="Times New Roman" w:eastAsia="Times New Roman" w:hAnsi="Times New Roman" w:cs="Times New Roman"/>
                <w:sz w:val="24"/>
                <w:szCs w:val="24"/>
                <w:lang w:eastAsia="lt-LT"/>
              </w:rPr>
              <w:t>Kiti darbuotojai</w:t>
            </w:r>
          </w:p>
        </w:tc>
      </w:tr>
      <w:tr w:rsidR="00332742" w:rsidRPr="00332742" w:rsidTr="00332742">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2742" w:rsidRPr="00332742" w:rsidRDefault="00332742" w:rsidP="00A90826">
            <w:pPr>
              <w:spacing w:after="0" w:line="240" w:lineRule="auto"/>
              <w:rPr>
                <w:rFonts w:ascii="Times New Roman" w:eastAsia="Times New Roman" w:hAnsi="Times New Roman" w:cs="Times New Roman"/>
                <w:sz w:val="24"/>
                <w:szCs w:val="24"/>
                <w:lang w:eastAsia="lt-LT"/>
              </w:rPr>
            </w:pPr>
            <w:r w:rsidRPr="00332742">
              <w:rPr>
                <w:rFonts w:ascii="Times New Roman" w:eastAsia="Times New Roman" w:hAnsi="Times New Roman" w:cs="Times New Roman"/>
                <w:iCs/>
                <w:sz w:val="24"/>
                <w:szCs w:val="24"/>
                <w:lang w:eastAsia="lt-LT"/>
              </w:rPr>
              <w:t>2</w:t>
            </w:r>
          </w:p>
        </w:tc>
        <w:tc>
          <w:tcPr>
            <w:tcW w:w="2845" w:type="dxa"/>
            <w:tcBorders>
              <w:top w:val="nil"/>
              <w:left w:val="nil"/>
              <w:bottom w:val="single" w:sz="8" w:space="0" w:color="auto"/>
              <w:right w:val="single" w:sz="8" w:space="0" w:color="auto"/>
            </w:tcBorders>
            <w:tcMar>
              <w:top w:w="0" w:type="dxa"/>
              <w:left w:w="108" w:type="dxa"/>
              <w:bottom w:w="0" w:type="dxa"/>
              <w:right w:w="108" w:type="dxa"/>
            </w:tcMar>
            <w:hideMark/>
          </w:tcPr>
          <w:p w:rsidR="00332742" w:rsidRPr="00332742" w:rsidRDefault="00332742" w:rsidP="00A90826">
            <w:pPr>
              <w:spacing w:after="0" w:line="240" w:lineRule="auto"/>
              <w:rPr>
                <w:rFonts w:ascii="Times New Roman" w:eastAsia="Times New Roman" w:hAnsi="Times New Roman" w:cs="Times New Roman"/>
                <w:sz w:val="24"/>
                <w:szCs w:val="24"/>
                <w:lang w:eastAsia="lt-LT"/>
              </w:rPr>
            </w:pPr>
            <w:r w:rsidRPr="00332742">
              <w:rPr>
                <w:rFonts w:ascii="Times New Roman" w:eastAsia="Times New Roman" w:hAnsi="Times New Roman" w:cs="Times New Roman"/>
                <w:iCs/>
                <w:sz w:val="24"/>
                <w:szCs w:val="24"/>
                <w:lang w:eastAsia="lt-LT"/>
              </w:rPr>
              <w:t>15</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332742" w:rsidRPr="00332742" w:rsidRDefault="00332742" w:rsidP="00A90826">
            <w:pPr>
              <w:spacing w:after="0" w:line="240" w:lineRule="auto"/>
              <w:rPr>
                <w:rFonts w:ascii="Times New Roman" w:eastAsia="Times New Roman" w:hAnsi="Times New Roman" w:cs="Times New Roman"/>
                <w:sz w:val="24"/>
                <w:szCs w:val="24"/>
                <w:lang w:eastAsia="lt-LT"/>
              </w:rPr>
            </w:pPr>
            <w:r w:rsidRPr="00332742">
              <w:rPr>
                <w:rFonts w:ascii="Times New Roman" w:eastAsia="Times New Roman" w:hAnsi="Times New Roman" w:cs="Times New Roman"/>
                <w:iCs/>
                <w:sz w:val="24"/>
                <w:szCs w:val="24"/>
                <w:lang w:eastAsia="lt-LT"/>
              </w:rPr>
              <w:t>4</w:t>
            </w:r>
          </w:p>
        </w:tc>
        <w:tc>
          <w:tcPr>
            <w:tcW w:w="1959" w:type="dxa"/>
            <w:tcBorders>
              <w:top w:val="nil"/>
              <w:left w:val="nil"/>
              <w:bottom w:val="single" w:sz="8" w:space="0" w:color="auto"/>
              <w:right w:val="single" w:sz="8" w:space="0" w:color="auto"/>
            </w:tcBorders>
            <w:tcMar>
              <w:top w:w="0" w:type="dxa"/>
              <w:left w:w="108" w:type="dxa"/>
              <w:bottom w:w="0" w:type="dxa"/>
              <w:right w:w="108" w:type="dxa"/>
            </w:tcMar>
            <w:hideMark/>
          </w:tcPr>
          <w:p w:rsidR="00332742" w:rsidRPr="00332742" w:rsidRDefault="00332742" w:rsidP="00A90826">
            <w:pPr>
              <w:spacing w:after="0" w:line="240" w:lineRule="auto"/>
              <w:rPr>
                <w:rFonts w:ascii="Times New Roman" w:eastAsia="Times New Roman" w:hAnsi="Times New Roman" w:cs="Times New Roman"/>
                <w:sz w:val="24"/>
                <w:szCs w:val="24"/>
                <w:lang w:eastAsia="lt-LT"/>
              </w:rPr>
            </w:pPr>
            <w:r w:rsidRPr="00332742">
              <w:rPr>
                <w:rFonts w:ascii="Times New Roman" w:eastAsia="Times New Roman" w:hAnsi="Times New Roman" w:cs="Times New Roman"/>
                <w:iCs/>
                <w:sz w:val="24"/>
                <w:szCs w:val="24"/>
                <w:lang w:eastAsia="lt-LT"/>
              </w:rPr>
              <w:t>10</w:t>
            </w:r>
          </w:p>
        </w:tc>
      </w:tr>
    </w:tbl>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05"/>
        <w:gridCol w:w="2904"/>
      </w:tblGrid>
      <w:tr w:rsidR="002B52D4" w:rsidRPr="002B52D4" w:rsidTr="00332742">
        <w:tc>
          <w:tcPr>
            <w:tcW w:w="3213"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Adresas</w:t>
            </w:r>
          </w:p>
        </w:tc>
        <w:tc>
          <w:tcPr>
            <w:tcW w:w="3205"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Plotas (</w:t>
            </w:r>
            <w:proofErr w:type="spellStart"/>
            <w:r w:rsidRPr="002B52D4">
              <w:rPr>
                <w:rFonts w:ascii="Times New Roman" w:eastAsia="Times New Roman" w:hAnsi="Times New Roman" w:cs="Times New Roman"/>
                <w:color w:val="000000"/>
                <w:sz w:val="24"/>
                <w:szCs w:val="24"/>
                <w:lang w:eastAsia="lt-LT"/>
              </w:rPr>
              <w:t>kv.m</w:t>
            </w:r>
            <w:proofErr w:type="spellEnd"/>
            <w:r w:rsidRPr="002B52D4">
              <w:rPr>
                <w:rFonts w:ascii="Times New Roman" w:eastAsia="Times New Roman" w:hAnsi="Times New Roman" w:cs="Times New Roman"/>
                <w:color w:val="000000"/>
                <w:sz w:val="24"/>
                <w:szCs w:val="24"/>
                <w:lang w:eastAsia="lt-LT"/>
              </w:rPr>
              <w:t>.)</w:t>
            </w:r>
          </w:p>
        </w:tc>
        <w:tc>
          <w:tcPr>
            <w:tcW w:w="290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Pastabos</w:t>
            </w:r>
          </w:p>
        </w:tc>
      </w:tr>
      <w:tr w:rsidR="002B52D4" w:rsidRPr="002B52D4" w:rsidTr="00332742">
        <w:tc>
          <w:tcPr>
            <w:tcW w:w="3213"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Savanorių g., 4, Kretinga, LT-97108</w:t>
            </w:r>
          </w:p>
        </w:tc>
        <w:tc>
          <w:tcPr>
            <w:tcW w:w="3205"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830 m</w:t>
            </w:r>
            <w:r>
              <w:rPr>
                <w:rFonts w:ascii="Times New Roman" w:eastAsia="Times New Roman" w:hAnsi="Times New Roman" w:cs="Times New Roman"/>
                <w:color w:val="000000"/>
                <w:sz w:val="24"/>
                <w:szCs w:val="24"/>
                <w:vertAlign w:val="superscript"/>
                <w:lang w:eastAsia="lt-LT"/>
              </w:rPr>
              <w:t>2</w:t>
            </w:r>
            <w:r>
              <w:rPr>
                <w:rFonts w:ascii="Times New Roman" w:eastAsia="Times New Roman" w:hAnsi="Times New Roman" w:cs="Times New Roman"/>
                <w:color w:val="000000"/>
                <w:sz w:val="24"/>
                <w:szCs w:val="24"/>
                <w:lang w:eastAsia="lt-LT"/>
              </w:rPr>
              <w:t xml:space="preserve"> </w:t>
            </w:r>
          </w:p>
        </w:tc>
        <w:tc>
          <w:tcPr>
            <w:tcW w:w="290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p>
        </w:tc>
      </w:tr>
    </w:tbl>
    <w:p w:rsidR="002B52D4" w:rsidRPr="002B52D4" w:rsidRDefault="002B52D4" w:rsidP="002B52D4">
      <w:pPr>
        <w:spacing w:after="0" w:line="240" w:lineRule="auto"/>
        <w:ind w:firstLine="720"/>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b/>
          <w:bCs/>
          <w:color w:val="000000"/>
          <w:sz w:val="24"/>
          <w:szCs w:val="24"/>
          <w:lang w:eastAsia="lt-LT"/>
        </w:rPr>
        <w:t> </w:t>
      </w:r>
      <w:r w:rsidRPr="002B52D4">
        <w:rPr>
          <w:rFonts w:ascii="Times New Roman" w:eastAsia="Times New Roman" w:hAnsi="Times New Roman" w:cs="Times New Roman"/>
          <w:color w:val="000000"/>
          <w:sz w:val="24"/>
          <w:szCs w:val="24"/>
          <w:lang w:eastAsia="lt-LT"/>
        </w:rPr>
        <w:t> </w:t>
      </w:r>
    </w:p>
    <w:p w:rsidR="002B52D4" w:rsidRPr="002B52D4" w:rsidRDefault="002B52D4" w:rsidP="002B52D4">
      <w:pPr>
        <w:spacing w:after="0" w:line="240" w:lineRule="auto"/>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2. ĮSTAIGOS</w:t>
      </w:r>
      <w:r w:rsidRPr="002B52D4">
        <w:rPr>
          <w:rFonts w:ascii="Times New Roman" w:eastAsia="Times New Roman" w:hAnsi="Times New Roman" w:cs="Times New Roman"/>
          <w:color w:val="000000"/>
          <w:sz w:val="24"/>
          <w:szCs w:val="24"/>
          <w:lang w:eastAsia="lt-LT"/>
        </w:rPr>
        <w:t> </w:t>
      </w:r>
      <w:r w:rsidRPr="002B52D4">
        <w:rPr>
          <w:rFonts w:ascii="Times New Roman" w:eastAsia="Times New Roman" w:hAnsi="Times New Roman" w:cs="Times New Roman"/>
          <w:b/>
          <w:bCs/>
          <w:color w:val="000000"/>
          <w:sz w:val="24"/>
          <w:szCs w:val="24"/>
          <w:lang w:eastAsia="lt-LT"/>
        </w:rPr>
        <w:t>VYKDYTA VEIKLA IR PASIEKTI REZULTATAI</w:t>
      </w:r>
    </w:p>
    <w:p w:rsidR="002B52D4" w:rsidRPr="002B52D4" w:rsidRDefault="002B52D4" w:rsidP="002B52D4">
      <w:pPr>
        <w:spacing w:after="0" w:line="240" w:lineRule="auto"/>
        <w:jc w:val="center"/>
        <w:rPr>
          <w:rFonts w:ascii="Times New Roman" w:eastAsia="Times New Roman" w:hAnsi="Times New Roman" w:cs="Times New Roman"/>
          <w:color w:val="000000"/>
          <w:sz w:val="24"/>
          <w:szCs w:val="24"/>
          <w:lang w:eastAsia="lt-LT"/>
        </w:rPr>
      </w:pPr>
    </w:p>
    <w:p w:rsidR="0083249D" w:rsidRPr="0083249D" w:rsidRDefault="002C4C51"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2.1. </w:t>
      </w:r>
      <w:r w:rsidR="0083249D" w:rsidRPr="0083249D">
        <w:rPr>
          <w:rFonts w:ascii="Times New Roman" w:eastAsia="Times New Roman" w:hAnsi="Times New Roman" w:cs="Times New Roman"/>
          <w:sz w:val="24"/>
          <w:szCs w:val="24"/>
          <w:lang w:eastAsia="lt-LT"/>
        </w:rPr>
        <w:t xml:space="preserve">Praėjusiais mokslo metais Mokyklos bendruomenės svarbiausia prioritetine veiklos sritis ugdymo procese - kryptinga, nuosekli, sisteminga Mokyklos bendruomenės veikla gerinant ugdymo kokybę. Mokslo metų tikslas  - tenkinti vaikų ir mokinių </w:t>
      </w:r>
      <w:proofErr w:type="spellStart"/>
      <w:r w:rsidR="0083249D" w:rsidRPr="0083249D">
        <w:rPr>
          <w:rFonts w:ascii="Times New Roman" w:eastAsia="Times New Roman" w:hAnsi="Times New Roman" w:cs="Times New Roman"/>
          <w:sz w:val="24"/>
          <w:szCs w:val="24"/>
          <w:lang w:eastAsia="lt-LT"/>
        </w:rPr>
        <w:t>ugdymo(si</w:t>
      </w:r>
      <w:proofErr w:type="spellEnd"/>
      <w:r w:rsidR="0083249D" w:rsidRPr="0083249D">
        <w:rPr>
          <w:rFonts w:ascii="Times New Roman" w:eastAsia="Times New Roman" w:hAnsi="Times New Roman" w:cs="Times New Roman"/>
          <w:sz w:val="24"/>
          <w:szCs w:val="24"/>
          <w:lang w:eastAsia="lt-LT"/>
        </w:rPr>
        <w:t>) poreikius plėtojant kūrybiškumą ir sveiką gyvenseną. Siekiant realizuoti šį tikslą, buvo įgyvendinti penki Mokyklos bendruomenei iškelti konkretūs uždaviniai:</w:t>
      </w:r>
    </w:p>
    <w:p w:rsidR="0083249D" w:rsidRPr="002C4C51" w:rsidRDefault="0083249D" w:rsidP="002C4C51">
      <w:pPr>
        <w:pStyle w:val="Sraopastraipa"/>
        <w:numPr>
          <w:ilvl w:val="0"/>
          <w:numId w:val="3"/>
        </w:numPr>
        <w:spacing w:after="0" w:line="240" w:lineRule="auto"/>
        <w:ind w:left="0" w:firstLine="720"/>
        <w:jc w:val="both"/>
        <w:rPr>
          <w:rFonts w:ascii="Times New Roman" w:eastAsia="Times New Roman" w:hAnsi="Times New Roman" w:cs="Times New Roman"/>
          <w:sz w:val="24"/>
          <w:szCs w:val="24"/>
          <w:lang w:eastAsia="lt-LT"/>
        </w:rPr>
      </w:pPr>
      <w:r w:rsidRPr="002C4C51">
        <w:rPr>
          <w:rFonts w:ascii="Times New Roman" w:eastAsia="Times New Roman" w:hAnsi="Times New Roman" w:cs="Times New Roman"/>
          <w:sz w:val="24"/>
          <w:szCs w:val="24"/>
          <w:lang w:eastAsia="lt-LT"/>
        </w:rPr>
        <w:t xml:space="preserve">Tobulinti pamokos kokybę modernizuojant </w:t>
      </w:r>
      <w:proofErr w:type="spellStart"/>
      <w:r w:rsidRPr="002C4C51">
        <w:rPr>
          <w:rFonts w:ascii="Times New Roman" w:eastAsia="Times New Roman" w:hAnsi="Times New Roman" w:cs="Times New Roman"/>
          <w:sz w:val="24"/>
          <w:szCs w:val="24"/>
          <w:lang w:eastAsia="lt-LT"/>
        </w:rPr>
        <w:t>ugdymo(si</w:t>
      </w:r>
      <w:proofErr w:type="spellEnd"/>
      <w:r w:rsidRPr="002C4C51">
        <w:rPr>
          <w:rFonts w:ascii="Times New Roman" w:eastAsia="Times New Roman" w:hAnsi="Times New Roman" w:cs="Times New Roman"/>
          <w:sz w:val="24"/>
          <w:szCs w:val="24"/>
          <w:lang w:eastAsia="lt-LT"/>
        </w:rPr>
        <w:t>) aplinką, taikant IKT.</w:t>
      </w:r>
    </w:p>
    <w:p w:rsidR="0083249D" w:rsidRPr="002C4C51" w:rsidRDefault="0083249D" w:rsidP="002C4C51">
      <w:pPr>
        <w:pStyle w:val="Sraopastraipa"/>
        <w:numPr>
          <w:ilvl w:val="0"/>
          <w:numId w:val="3"/>
        </w:numPr>
        <w:spacing w:after="0" w:line="240" w:lineRule="auto"/>
        <w:ind w:left="0" w:firstLine="720"/>
        <w:jc w:val="both"/>
        <w:rPr>
          <w:rFonts w:ascii="Times New Roman" w:eastAsia="Times New Roman" w:hAnsi="Times New Roman" w:cs="Times New Roman"/>
          <w:sz w:val="24"/>
          <w:szCs w:val="24"/>
          <w:lang w:eastAsia="lt-LT"/>
        </w:rPr>
      </w:pPr>
      <w:r w:rsidRPr="002C4C51">
        <w:rPr>
          <w:rFonts w:ascii="Times New Roman" w:eastAsia="Times New Roman" w:hAnsi="Times New Roman" w:cs="Times New Roman"/>
          <w:sz w:val="24"/>
          <w:szCs w:val="24"/>
          <w:lang w:eastAsia="lt-LT"/>
        </w:rPr>
        <w:t>Aktyvinti vaikų ir mokinių veiklas, skatinančias kūrybiškumą, savarankiškumą, sveiką gyvenseną.</w:t>
      </w:r>
    </w:p>
    <w:p w:rsidR="0083249D" w:rsidRPr="002C4C51" w:rsidRDefault="0083249D" w:rsidP="002C4C51">
      <w:pPr>
        <w:pStyle w:val="Sraopastraipa"/>
        <w:numPr>
          <w:ilvl w:val="0"/>
          <w:numId w:val="3"/>
        </w:numPr>
        <w:spacing w:after="0" w:line="240" w:lineRule="auto"/>
        <w:ind w:left="0" w:firstLine="720"/>
        <w:jc w:val="both"/>
        <w:rPr>
          <w:rFonts w:ascii="Times New Roman" w:eastAsia="Times New Roman" w:hAnsi="Times New Roman" w:cs="Times New Roman"/>
          <w:sz w:val="24"/>
          <w:szCs w:val="24"/>
          <w:lang w:eastAsia="lt-LT"/>
        </w:rPr>
      </w:pPr>
      <w:r w:rsidRPr="002C4C51">
        <w:rPr>
          <w:rFonts w:ascii="Times New Roman" w:eastAsia="Times New Roman" w:hAnsi="Times New Roman" w:cs="Times New Roman"/>
          <w:sz w:val="24"/>
          <w:szCs w:val="24"/>
          <w:lang w:eastAsia="lt-LT"/>
        </w:rPr>
        <w:t>Skatinti kryptingą pedagogų kvalifikacijos kėlimą aktyvinant gerosios patirties sklaidą.</w:t>
      </w:r>
    </w:p>
    <w:p w:rsidR="0083249D" w:rsidRDefault="0083249D" w:rsidP="002C4C51">
      <w:pPr>
        <w:pStyle w:val="Sraopastraipa"/>
        <w:numPr>
          <w:ilvl w:val="0"/>
          <w:numId w:val="3"/>
        </w:numPr>
        <w:spacing w:after="0" w:line="240" w:lineRule="auto"/>
        <w:ind w:left="0" w:firstLine="720"/>
        <w:jc w:val="both"/>
        <w:rPr>
          <w:rFonts w:ascii="Times New Roman" w:eastAsia="Times New Roman" w:hAnsi="Times New Roman" w:cs="Times New Roman"/>
          <w:sz w:val="24"/>
          <w:szCs w:val="24"/>
          <w:lang w:eastAsia="lt-LT"/>
        </w:rPr>
      </w:pPr>
      <w:r w:rsidRPr="002C4C51">
        <w:rPr>
          <w:rFonts w:ascii="Times New Roman" w:eastAsia="Times New Roman" w:hAnsi="Times New Roman" w:cs="Times New Roman"/>
          <w:sz w:val="24"/>
          <w:szCs w:val="24"/>
          <w:lang w:eastAsia="lt-LT"/>
        </w:rPr>
        <w:t xml:space="preserve">Stiprinti ryšius tarp mokyklos bendruomenės narių, organizuoti patrauklesnį tėvų švietimą. </w:t>
      </w:r>
    </w:p>
    <w:p w:rsidR="005B2524" w:rsidRPr="002C4C51" w:rsidRDefault="005B2524" w:rsidP="005B2524">
      <w:pPr>
        <w:pStyle w:val="Sraopastraipa"/>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Visi i</w:t>
      </w:r>
      <w:r w:rsidR="00B36EB7">
        <w:rPr>
          <w:rFonts w:ascii="Times New Roman" w:eastAsia="Times New Roman" w:hAnsi="Times New Roman" w:cs="Times New Roman"/>
          <w:sz w:val="24"/>
          <w:szCs w:val="24"/>
          <w:lang w:eastAsia="lt-LT"/>
        </w:rPr>
        <w:t>šsikelti tikslai įgyvendinti.</w:t>
      </w:r>
    </w:p>
    <w:p w:rsidR="0083249D" w:rsidRPr="0083249D" w:rsidRDefault="005B2524"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2.1.1. </w:t>
      </w:r>
      <w:r w:rsidR="0083249D" w:rsidRPr="0083249D">
        <w:rPr>
          <w:rFonts w:ascii="Times New Roman" w:eastAsia="Times New Roman" w:hAnsi="Times New Roman" w:cs="Times New Roman"/>
          <w:sz w:val="24"/>
          <w:szCs w:val="24"/>
          <w:lang w:eastAsia="lt-LT"/>
        </w:rPr>
        <w:t>Atsižvelgiant į mokslo metų prioritetą bei į plačiojo audito rezultatus, 2012/2013 mokslo metais Mokyklos veiklos kokybės įsivertinimui pasirinkta   sritis – ištekliai.</w:t>
      </w:r>
    </w:p>
    <w:p w:rsidR="0083249D" w:rsidRPr="0083249D" w:rsidRDefault="0083249D" w:rsidP="002C4C51">
      <w:pPr>
        <w:spacing w:after="0" w:line="240" w:lineRule="auto"/>
        <w:ind w:firstLine="720"/>
        <w:contextualSpacing/>
        <w:jc w:val="both"/>
        <w:rPr>
          <w:rFonts w:ascii="Times New Roman" w:eastAsia="Times New Roman" w:hAnsi="Times New Roman" w:cs="Times New Roman"/>
          <w:sz w:val="24"/>
          <w:szCs w:val="24"/>
          <w:lang w:eastAsia="lt-LT"/>
        </w:rPr>
      </w:pPr>
      <w:r w:rsidRPr="0083249D">
        <w:rPr>
          <w:rFonts w:ascii="Times New Roman" w:eastAsia="Times New Roman" w:hAnsi="Times New Roman" w:cs="Times New Roman"/>
          <w:sz w:val="24"/>
          <w:szCs w:val="24"/>
          <w:lang w:eastAsia="lt-LT"/>
        </w:rPr>
        <w:t xml:space="preserve">Nustatytas 3 lygis ir išskirtinos šios išvados:  </w:t>
      </w:r>
    </w:p>
    <w:p w:rsidR="0083249D" w:rsidRPr="0083249D" w:rsidRDefault="00332742"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Dalis tėvų mano, kad įstaigos plotai yra atnaujinami, tikslingai ir efektyviai naudojami.</w:t>
      </w:r>
    </w:p>
    <w:p w:rsidR="0083249D" w:rsidRPr="0083249D" w:rsidRDefault="00332742"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Dauguma tėvų mano, kad įstaigoje pakankamai vaiko poreikius atitinkančių mokymo, techninių vaizdo ir garso priemonių.</w:t>
      </w:r>
    </w:p>
    <w:p w:rsidR="0083249D" w:rsidRPr="0083249D" w:rsidRDefault="00332742"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Dalis tėvų mano, kad mokymo bazė yra atnaujinama ir turtinama.</w:t>
      </w:r>
    </w:p>
    <w:p w:rsidR="0083249D" w:rsidRPr="0083249D" w:rsidRDefault="00332742"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 xml:space="preserve">Dauguma tėvų mano, kad susirinkimų metu yra informuojami apie įstaigos finansinę veiklą. </w:t>
      </w:r>
    </w:p>
    <w:p w:rsidR="0083249D" w:rsidRPr="0083249D" w:rsidRDefault="00332742" w:rsidP="002C4C51">
      <w:pPr>
        <w:spacing w:after="0" w:line="240" w:lineRule="auto"/>
        <w:ind w:firstLine="72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Dauguma pedagogų mano, kad įstaigos plotai yra atnaujinami, tikslingai ir efektyviai naudojami.</w:t>
      </w:r>
    </w:p>
    <w:p w:rsidR="0083249D" w:rsidRPr="0083249D" w:rsidRDefault="00332742" w:rsidP="002C4C51">
      <w:pPr>
        <w:tabs>
          <w:tab w:val="left" w:pos="851"/>
          <w:tab w:val="left" w:pos="1134"/>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w:t>
      </w:r>
      <w:r w:rsidR="0083249D" w:rsidRPr="0083249D">
        <w:rPr>
          <w:rFonts w:ascii="Times New Roman" w:eastAsia="Times New Roman" w:hAnsi="Times New Roman" w:cs="Times New Roman"/>
          <w:sz w:val="24"/>
          <w:szCs w:val="24"/>
          <w:lang w:eastAsia="lt-LT"/>
        </w:rPr>
        <w:t>Dauguma pedagogų mano, kad tik iš dalies pakanka vaiko poreikius atitinkančių mokymo techninių, vaizdo ir garso priemonių.</w:t>
      </w:r>
    </w:p>
    <w:p w:rsidR="0083249D" w:rsidRPr="0083249D" w:rsidRDefault="00332742" w:rsidP="002C4C51">
      <w:pPr>
        <w:tabs>
          <w:tab w:val="left" w:pos="851"/>
          <w:tab w:val="left" w:pos="1134"/>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 xml:space="preserve">Dauguma pedagogų mano, kad mokymo bazė įstaigoje yra atnaujinama ir turtinama. </w:t>
      </w:r>
    </w:p>
    <w:p w:rsidR="0083249D" w:rsidRPr="0083249D" w:rsidRDefault="002C4C51" w:rsidP="002C4C51">
      <w:pPr>
        <w:tabs>
          <w:tab w:val="left" w:pos="851"/>
          <w:tab w:val="left" w:pos="1134"/>
        </w:tabs>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3249D" w:rsidRPr="0083249D">
        <w:rPr>
          <w:rFonts w:ascii="Times New Roman" w:eastAsia="Times New Roman" w:hAnsi="Times New Roman" w:cs="Times New Roman"/>
          <w:sz w:val="24"/>
          <w:szCs w:val="24"/>
          <w:lang w:eastAsia="lt-LT"/>
        </w:rPr>
        <w:t xml:space="preserve">Beveik visi pedagogai teigia, kad susirinkimų metu yra informuojami apie įstaigos finansinę veiklą. </w:t>
      </w:r>
    </w:p>
    <w:p w:rsidR="0083249D" w:rsidRPr="0083249D" w:rsidRDefault="0083249D" w:rsidP="0083249D">
      <w:pPr>
        <w:spacing w:after="0" w:line="240" w:lineRule="auto"/>
        <w:ind w:firstLine="720"/>
        <w:jc w:val="both"/>
        <w:rPr>
          <w:rFonts w:ascii="Times New Roman" w:eastAsia="Times New Roman" w:hAnsi="Times New Roman" w:cs="Times New Roman"/>
          <w:sz w:val="24"/>
          <w:szCs w:val="24"/>
          <w:lang w:eastAsia="lt-LT"/>
        </w:rPr>
      </w:pPr>
      <w:r w:rsidRPr="0083249D">
        <w:rPr>
          <w:rFonts w:ascii="Times New Roman" w:eastAsia="Times New Roman" w:hAnsi="Times New Roman" w:cs="Times New Roman"/>
          <w:sz w:val="24"/>
          <w:szCs w:val="24"/>
          <w:lang w:eastAsia="lt-LT"/>
        </w:rPr>
        <w:t xml:space="preserve">  Mokyklos veiklos koky</w:t>
      </w:r>
      <w:r w:rsidR="002C4C51">
        <w:rPr>
          <w:rFonts w:ascii="Times New Roman" w:eastAsia="Times New Roman" w:hAnsi="Times New Roman" w:cs="Times New Roman"/>
          <w:sz w:val="24"/>
          <w:szCs w:val="24"/>
          <w:lang w:eastAsia="lt-LT"/>
        </w:rPr>
        <w:t>bės įsivertinimo apibendrinimas:</w:t>
      </w:r>
      <w:r w:rsidRPr="0083249D">
        <w:rPr>
          <w:rFonts w:ascii="Times New Roman" w:eastAsia="Times New Roman" w:hAnsi="Times New Roman" w:cs="Times New Roman"/>
          <w:sz w:val="24"/>
          <w:szCs w:val="24"/>
          <w:lang w:eastAsia="lt-LT"/>
        </w:rPr>
        <w:t xml:space="preserve"> </w:t>
      </w:r>
      <w:r w:rsidR="002C4C51">
        <w:rPr>
          <w:rFonts w:ascii="Times New Roman" w:eastAsia="Times New Roman" w:hAnsi="Times New Roman" w:cs="Times New Roman"/>
          <w:sz w:val="24"/>
          <w:szCs w:val="24"/>
          <w:lang w:eastAsia="lt-LT"/>
        </w:rPr>
        <w:t>„</w:t>
      </w:r>
      <w:r w:rsidRPr="0083249D">
        <w:rPr>
          <w:rFonts w:ascii="Times New Roman" w:eastAsia="Times New Roman" w:hAnsi="Times New Roman" w:cs="Times New Roman"/>
          <w:sz w:val="24"/>
          <w:szCs w:val="24"/>
          <w:lang w:eastAsia="lt-LT"/>
        </w:rPr>
        <w:t xml:space="preserve">Sukurta aplinka tenkina fizinius, protinius, emocinius vaikų poreikius, atitinka vaikų amžių. Ugdymosi procesas vyksta saugioje higienos normas atitinkančioje aplinkoje. Įstaigos plotai yra atnaujinami, erdvės naudojamos tikslingai bei efektyviai. Lėšos paskirstomos racionaliai, naudojamos taupiai. Išteklių lėšų naudojimas atitinka įstaigos tikslus ir poreikius. Pedagogų nuomone, tik iš dalies įstaigoje pakanka vaiko poreikius atitinkančių mokymo, techninių, vaizdo, garso priemonių.  </w:t>
      </w:r>
    </w:p>
    <w:p w:rsidR="0083249D" w:rsidRPr="0083249D" w:rsidRDefault="0083249D" w:rsidP="0083249D">
      <w:pPr>
        <w:spacing w:after="0" w:line="240" w:lineRule="auto"/>
        <w:ind w:firstLine="720"/>
        <w:jc w:val="both"/>
        <w:rPr>
          <w:rFonts w:ascii="Times New Roman" w:eastAsia="Times New Roman" w:hAnsi="Times New Roman" w:cs="Times New Roman"/>
          <w:sz w:val="24"/>
          <w:szCs w:val="24"/>
          <w:lang w:eastAsia="lt-LT"/>
        </w:rPr>
      </w:pPr>
      <w:r w:rsidRPr="0083249D">
        <w:rPr>
          <w:rFonts w:ascii="Times New Roman" w:eastAsia="Times New Roman" w:hAnsi="Times New Roman" w:cs="Times New Roman"/>
          <w:sz w:val="24"/>
          <w:szCs w:val="24"/>
          <w:lang w:eastAsia="lt-LT"/>
        </w:rPr>
        <w:t xml:space="preserve">Nustatyta, kad didžiausi mokyklos privalumai, iš šiais mokslo metais tyrinėtų rodiklių, yra </w:t>
      </w:r>
      <w:r w:rsidR="002C4C51">
        <w:rPr>
          <w:rFonts w:ascii="Times New Roman" w:eastAsia="Times New Roman" w:hAnsi="Times New Roman" w:cs="Times New Roman"/>
          <w:sz w:val="24"/>
          <w:szCs w:val="24"/>
          <w:lang w:eastAsia="lt-LT"/>
        </w:rPr>
        <w:t>„</w:t>
      </w:r>
      <w:r w:rsidRPr="0083249D">
        <w:rPr>
          <w:rFonts w:ascii="Times New Roman" w:eastAsia="Times New Roman" w:hAnsi="Times New Roman" w:cs="Times New Roman"/>
          <w:sz w:val="24"/>
          <w:szCs w:val="24"/>
          <w:lang w:eastAsia="lt-LT"/>
        </w:rPr>
        <w:t xml:space="preserve">5.2.1. </w:t>
      </w:r>
      <w:r w:rsidR="002C4C51" w:rsidRPr="002C4C51">
        <w:rPr>
          <w:rFonts w:ascii="Times New Roman" w:hAnsi="Times New Roman" w:cs="Times New Roman"/>
          <w:sz w:val="24"/>
          <w:szCs w:val="24"/>
        </w:rPr>
        <w:t>Veiklos erdvė ir jos būklė mokykloje</w:t>
      </w:r>
      <w:r w:rsidR="002C4C51">
        <w:rPr>
          <w:rFonts w:ascii="Times New Roman" w:hAnsi="Times New Roman" w:cs="Times New Roman"/>
          <w:sz w:val="24"/>
          <w:szCs w:val="24"/>
        </w:rPr>
        <w:t>“</w:t>
      </w:r>
      <w:r w:rsidR="002C4C51">
        <w:t xml:space="preserve"> </w:t>
      </w:r>
      <w:r w:rsidRPr="0083249D">
        <w:rPr>
          <w:rFonts w:ascii="Times New Roman" w:eastAsia="Times New Roman" w:hAnsi="Times New Roman" w:cs="Times New Roman"/>
          <w:sz w:val="24"/>
          <w:szCs w:val="24"/>
          <w:lang w:eastAsia="lt-LT"/>
        </w:rPr>
        <w:t xml:space="preserve">ir </w:t>
      </w:r>
      <w:r w:rsidR="002C4C51">
        <w:rPr>
          <w:rFonts w:ascii="Times New Roman" w:eastAsia="Times New Roman" w:hAnsi="Times New Roman" w:cs="Times New Roman"/>
          <w:sz w:val="24"/>
          <w:szCs w:val="24"/>
          <w:lang w:eastAsia="lt-LT"/>
        </w:rPr>
        <w:t>„</w:t>
      </w:r>
      <w:r w:rsidRPr="0083249D">
        <w:rPr>
          <w:rFonts w:ascii="Times New Roman" w:eastAsia="Times New Roman" w:hAnsi="Times New Roman" w:cs="Times New Roman"/>
          <w:sz w:val="24"/>
          <w:szCs w:val="24"/>
          <w:lang w:eastAsia="lt-LT"/>
        </w:rPr>
        <w:t>5.3.1.</w:t>
      </w:r>
      <w:r w:rsidR="002C4C51" w:rsidRPr="002C4C51">
        <w:t xml:space="preserve"> </w:t>
      </w:r>
      <w:r w:rsidR="002C4C51" w:rsidRPr="002C4C51">
        <w:rPr>
          <w:rFonts w:ascii="Times New Roman" w:eastAsia="Times New Roman" w:hAnsi="Times New Roman" w:cs="Times New Roman"/>
          <w:sz w:val="24"/>
          <w:szCs w:val="24"/>
          <w:lang w:eastAsia="lt-LT"/>
        </w:rPr>
        <w:t>Finansavimas</w:t>
      </w:r>
      <w:r w:rsidR="002C4C51">
        <w:rPr>
          <w:rFonts w:ascii="Times New Roman" w:eastAsia="Times New Roman" w:hAnsi="Times New Roman" w:cs="Times New Roman"/>
          <w:sz w:val="24"/>
          <w:szCs w:val="24"/>
          <w:lang w:eastAsia="lt-LT"/>
        </w:rPr>
        <w:t>“</w:t>
      </w:r>
      <w:r w:rsidRPr="0083249D">
        <w:rPr>
          <w:rFonts w:ascii="Times New Roman" w:eastAsia="Times New Roman" w:hAnsi="Times New Roman" w:cs="Times New Roman"/>
          <w:sz w:val="24"/>
          <w:szCs w:val="24"/>
          <w:lang w:eastAsia="lt-LT"/>
        </w:rPr>
        <w:t xml:space="preserve">, o trūkumas ir tobulintinas rodiklis </w:t>
      </w:r>
      <w:r w:rsidR="002C4C51">
        <w:rPr>
          <w:rFonts w:ascii="Times New Roman" w:eastAsia="Times New Roman" w:hAnsi="Times New Roman" w:cs="Times New Roman"/>
          <w:sz w:val="24"/>
          <w:szCs w:val="24"/>
          <w:lang w:eastAsia="lt-LT"/>
        </w:rPr>
        <w:t>„</w:t>
      </w:r>
      <w:r w:rsidRPr="0083249D">
        <w:rPr>
          <w:rFonts w:ascii="Times New Roman" w:eastAsia="Times New Roman" w:hAnsi="Times New Roman" w:cs="Times New Roman"/>
          <w:sz w:val="24"/>
          <w:szCs w:val="24"/>
          <w:lang w:eastAsia="lt-LT"/>
        </w:rPr>
        <w:t>5.2.2.</w:t>
      </w:r>
      <w:r w:rsidR="002C4C51" w:rsidRPr="002C4C51">
        <w:t xml:space="preserve"> </w:t>
      </w:r>
      <w:proofErr w:type="spellStart"/>
      <w:r w:rsidR="002C4C51" w:rsidRPr="002C4C51">
        <w:rPr>
          <w:rFonts w:ascii="Times New Roman" w:eastAsia="Times New Roman" w:hAnsi="Times New Roman" w:cs="Times New Roman"/>
          <w:sz w:val="24"/>
          <w:szCs w:val="24"/>
          <w:lang w:eastAsia="lt-LT"/>
        </w:rPr>
        <w:t>Ugdymą(si</w:t>
      </w:r>
      <w:proofErr w:type="spellEnd"/>
      <w:r w:rsidR="002C4C51" w:rsidRPr="002C4C51">
        <w:rPr>
          <w:rFonts w:ascii="Times New Roman" w:eastAsia="Times New Roman" w:hAnsi="Times New Roman" w:cs="Times New Roman"/>
          <w:sz w:val="24"/>
          <w:szCs w:val="24"/>
          <w:lang w:eastAsia="lt-LT"/>
        </w:rPr>
        <w:t>) skatinanti aplinka</w:t>
      </w:r>
      <w:r w:rsidR="002C4C51">
        <w:rPr>
          <w:rFonts w:ascii="Times New Roman" w:eastAsia="Times New Roman" w:hAnsi="Times New Roman" w:cs="Times New Roman"/>
          <w:sz w:val="24"/>
          <w:szCs w:val="24"/>
          <w:lang w:eastAsia="lt-LT"/>
        </w:rPr>
        <w:t>“.</w:t>
      </w:r>
    </w:p>
    <w:p w:rsidR="0083249D" w:rsidRPr="0083249D" w:rsidRDefault="00281F62" w:rsidP="00281F62">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2.1.2. </w:t>
      </w:r>
      <w:r w:rsidR="0083249D" w:rsidRPr="0083249D">
        <w:rPr>
          <w:rFonts w:ascii="Times New Roman" w:eastAsia="Times New Roman" w:hAnsi="Times New Roman" w:cs="Times New Roman"/>
          <w:sz w:val="24"/>
          <w:szCs w:val="24"/>
          <w:lang w:eastAsia="lt-LT"/>
        </w:rPr>
        <w:t xml:space="preserve">Atsižvelgiant į veiklos planą buvo vykdoma ugdymo proceso priežiūra. Didžiausias dėmesys buvo skiriamas naujai pradėjusiai dirbti mokytojai (ikimokyklinio ugdymo auklėtojai). Mokyklos pedagogai aktyviai dalyvavo kvalifikacijos kėlimo kursuose, seminaruose bei dalijosi gerąja patirtimi su miesto ir Respublikos pedagogais. Šokio mokytojai suteikta vyresniosios šokio mokytojos kvalifikacinė kategorija. </w:t>
      </w:r>
      <w:r w:rsidRPr="00281F62">
        <w:rPr>
          <w:rFonts w:ascii="Times New Roman" w:eastAsia="Times New Roman" w:hAnsi="Times New Roman" w:cs="Times New Roman"/>
          <w:sz w:val="24"/>
          <w:szCs w:val="24"/>
          <w:lang w:eastAsia="lt-LT"/>
        </w:rPr>
        <w:t>Pedagogų bendradarbiavimo plėtotė, seminarų gerosios patirties sklaida įtakoja pamokose</w:t>
      </w:r>
      <w:r>
        <w:rPr>
          <w:rFonts w:ascii="Times New Roman" w:eastAsia="Times New Roman" w:hAnsi="Times New Roman" w:cs="Times New Roman"/>
          <w:sz w:val="24"/>
          <w:szCs w:val="24"/>
          <w:lang w:eastAsia="lt-LT"/>
        </w:rPr>
        <w:t xml:space="preserve"> ir užsiėmimuose </w:t>
      </w:r>
      <w:r w:rsidRPr="00281F62">
        <w:rPr>
          <w:rFonts w:ascii="Times New Roman" w:eastAsia="Times New Roman" w:hAnsi="Times New Roman" w:cs="Times New Roman"/>
          <w:sz w:val="24"/>
          <w:szCs w:val="24"/>
          <w:lang w:eastAsia="lt-LT"/>
        </w:rPr>
        <w:t xml:space="preserve">taikomus įvairesnius mokymo metodus, skatinančius mokinių </w:t>
      </w:r>
      <w:r>
        <w:rPr>
          <w:rFonts w:ascii="Times New Roman" w:eastAsia="Times New Roman" w:hAnsi="Times New Roman" w:cs="Times New Roman"/>
          <w:sz w:val="24"/>
          <w:szCs w:val="24"/>
          <w:lang w:eastAsia="lt-LT"/>
        </w:rPr>
        <w:t xml:space="preserve">bei vaikų </w:t>
      </w:r>
      <w:r w:rsidRPr="00281F62">
        <w:rPr>
          <w:rFonts w:ascii="Times New Roman" w:eastAsia="Times New Roman" w:hAnsi="Times New Roman" w:cs="Times New Roman"/>
          <w:sz w:val="24"/>
          <w:szCs w:val="24"/>
          <w:lang w:eastAsia="lt-LT"/>
        </w:rPr>
        <w:t>mokymosi motyvaciją ir pasiekimus</w:t>
      </w:r>
      <w:r>
        <w:rPr>
          <w:rFonts w:ascii="Times New Roman" w:eastAsia="Times New Roman" w:hAnsi="Times New Roman" w:cs="Times New Roman"/>
          <w:sz w:val="24"/>
          <w:szCs w:val="24"/>
          <w:lang w:eastAsia="lt-LT"/>
        </w:rPr>
        <w:t xml:space="preserve"> </w:t>
      </w:r>
      <w:r w:rsidRPr="00281F62">
        <w:rPr>
          <w:rFonts w:ascii="Times New Roman" w:eastAsia="Times New Roman" w:hAnsi="Times New Roman" w:cs="Times New Roman"/>
          <w:sz w:val="24"/>
          <w:szCs w:val="24"/>
          <w:lang w:eastAsia="lt-LT"/>
        </w:rPr>
        <w:t>pamokoje</w:t>
      </w:r>
      <w:r>
        <w:rPr>
          <w:rFonts w:ascii="Times New Roman" w:eastAsia="Times New Roman" w:hAnsi="Times New Roman" w:cs="Times New Roman"/>
          <w:sz w:val="24"/>
          <w:szCs w:val="24"/>
          <w:lang w:eastAsia="lt-LT"/>
        </w:rPr>
        <w:t xml:space="preserve"> ir užsiėmimuose. </w:t>
      </w:r>
      <w:r w:rsidR="0083249D" w:rsidRPr="0083249D">
        <w:rPr>
          <w:rFonts w:ascii="Times New Roman" w:eastAsia="Times New Roman" w:hAnsi="Times New Roman" w:cs="Times New Roman"/>
          <w:sz w:val="24"/>
          <w:szCs w:val="24"/>
          <w:lang w:eastAsia="lt-LT"/>
        </w:rPr>
        <w:t xml:space="preserve">Didelis dėmesys buvo skiriamas vaikų prevencijai, net 98,87% mokinių lankė neformaliojo ugdymo būrelius. Vaikams ir mokiniams buvo teikiama specialioji pedagoginė pagalba. </w:t>
      </w:r>
    </w:p>
    <w:p w:rsidR="0083249D" w:rsidRPr="0083249D" w:rsidRDefault="005B2524" w:rsidP="0083249D">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 Mokykloje 2012-2013 m. m. sėkmingai buvo įgyvendintos pradinio ugdymo, ikimokyklinio ir priešmokyklinio ugdymo programos. A</w:t>
      </w:r>
      <w:r w:rsidR="0083249D" w:rsidRPr="0083249D">
        <w:rPr>
          <w:rFonts w:ascii="Times New Roman" w:eastAsia="Times New Roman" w:hAnsi="Times New Roman" w:cs="Times New Roman"/>
          <w:sz w:val="24"/>
          <w:szCs w:val="24"/>
          <w:lang w:eastAsia="lt-LT"/>
        </w:rPr>
        <w:t>ktyviai buvo plėtojama meninė kryptis: sėkmingai įgyvendintos kryptingo meninio ugdymo (šokio, muzikos, dailės, keramikos) programos, miesto bendruomenei suorganizuotas išvažiuojamasis kalėdinis koncertas,  vyko įvairūs renginiai, parodos Mokykloje bei už jos ribų.</w:t>
      </w:r>
      <w:r>
        <w:rPr>
          <w:rFonts w:ascii="Times New Roman" w:eastAsia="Times New Roman" w:hAnsi="Times New Roman" w:cs="Times New Roman"/>
          <w:sz w:val="24"/>
          <w:szCs w:val="24"/>
          <w:lang w:eastAsia="lt-LT"/>
        </w:rPr>
        <w:t xml:space="preserve"> </w:t>
      </w:r>
      <w:r w:rsidRPr="005B2524">
        <w:rPr>
          <w:rFonts w:ascii="Times New Roman" w:eastAsia="Times New Roman" w:hAnsi="Times New Roman" w:cs="Times New Roman"/>
          <w:sz w:val="24"/>
          <w:szCs w:val="24"/>
          <w:lang w:eastAsia="lt-LT"/>
        </w:rPr>
        <w:t xml:space="preserve">Šiais metais buvo įgyvendinama švietimo pagalbos nelankančiam ugdymo įstaigos 6 m. vaikui, tėvams teikimo programa „Į pagalbą </w:t>
      </w:r>
      <w:proofErr w:type="spellStart"/>
      <w:r w:rsidRPr="005B2524">
        <w:rPr>
          <w:rFonts w:ascii="Times New Roman" w:eastAsia="Times New Roman" w:hAnsi="Times New Roman" w:cs="Times New Roman"/>
          <w:sz w:val="24"/>
          <w:szCs w:val="24"/>
          <w:lang w:eastAsia="lt-LT"/>
        </w:rPr>
        <w:t>priešmokyklinukui</w:t>
      </w:r>
      <w:proofErr w:type="spellEnd"/>
      <w:r w:rsidRPr="005B2524">
        <w:rPr>
          <w:rFonts w:ascii="Times New Roman" w:eastAsia="Times New Roman" w:hAnsi="Times New Roman" w:cs="Times New Roman"/>
          <w:sz w:val="24"/>
          <w:szCs w:val="24"/>
          <w:lang w:eastAsia="lt-LT"/>
        </w:rPr>
        <w:t>“. Programai įvykdyti buvo sutelkta ir Kretingos rajono savivaldybės administracijos švietimo skyriaus vedėjos patvirtinta konsultantų komanda. Šiemet tėvai buvo konsultuoti tik telefonu, tėvams Mokyklos pedagogų konsultacijų neprireikė.</w:t>
      </w:r>
    </w:p>
    <w:p w:rsidR="0083249D" w:rsidRPr="0083249D" w:rsidRDefault="005B2524" w:rsidP="0083249D">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2.2.1. </w:t>
      </w:r>
      <w:r w:rsidR="0083249D" w:rsidRPr="0083249D">
        <w:rPr>
          <w:rFonts w:ascii="Times New Roman" w:eastAsia="Times New Roman" w:hAnsi="Times New Roman" w:cs="Times New Roman"/>
          <w:sz w:val="24"/>
          <w:szCs w:val="24"/>
          <w:lang w:eastAsia="lt-LT"/>
        </w:rPr>
        <w:t xml:space="preserve">Organizavome tradicinius renginius rajono vaikams ir mokiniams: </w:t>
      </w:r>
      <w:r w:rsidR="00B36EB7">
        <w:rPr>
          <w:rFonts w:ascii="Times New Roman" w:eastAsia="Times New Roman" w:hAnsi="Times New Roman" w:cs="Times New Roman"/>
          <w:sz w:val="24"/>
          <w:szCs w:val="24"/>
          <w:lang w:eastAsia="lt-LT"/>
        </w:rPr>
        <w:t>rugsėjo mėnesį</w:t>
      </w:r>
      <w:r w:rsidR="0083249D" w:rsidRPr="0083249D">
        <w:rPr>
          <w:rFonts w:ascii="Times New Roman" w:eastAsia="Times New Roman" w:hAnsi="Times New Roman" w:cs="Times New Roman"/>
          <w:sz w:val="24"/>
          <w:szCs w:val="24"/>
          <w:lang w:eastAsia="lt-LT"/>
        </w:rPr>
        <w:t xml:space="preserve"> sukvietėme 5-6 metų rajono švietimo įstaigų vaikus į plenerą „Rudens mozaika“, </w:t>
      </w:r>
      <w:r w:rsidR="00B36EB7">
        <w:rPr>
          <w:rFonts w:ascii="Times New Roman" w:eastAsia="Times New Roman" w:hAnsi="Times New Roman" w:cs="Times New Roman"/>
          <w:sz w:val="24"/>
          <w:szCs w:val="24"/>
          <w:lang w:eastAsia="lt-LT"/>
        </w:rPr>
        <w:t xml:space="preserve">kovo mėnesį </w:t>
      </w:r>
      <w:r w:rsidR="0083249D" w:rsidRPr="0083249D">
        <w:rPr>
          <w:rFonts w:ascii="Times New Roman" w:eastAsia="Times New Roman" w:hAnsi="Times New Roman" w:cs="Times New Roman"/>
          <w:sz w:val="24"/>
          <w:szCs w:val="24"/>
          <w:lang w:eastAsia="lt-LT"/>
        </w:rPr>
        <w:t>vyko rajono pradinių klasių mokinių meninio skaitymo konkursas, kuriame dalyvavo 28 prad</w:t>
      </w:r>
      <w:r w:rsidR="00B36EB7">
        <w:rPr>
          <w:rFonts w:ascii="Times New Roman" w:eastAsia="Times New Roman" w:hAnsi="Times New Roman" w:cs="Times New Roman"/>
          <w:sz w:val="24"/>
          <w:szCs w:val="24"/>
          <w:lang w:eastAsia="lt-LT"/>
        </w:rPr>
        <w:t>inukai iš 11 švietimo įstaigų. Vasario mėnesį</w:t>
      </w:r>
      <w:r w:rsidR="0083249D" w:rsidRPr="0083249D">
        <w:rPr>
          <w:rFonts w:ascii="Times New Roman" w:eastAsia="Times New Roman" w:hAnsi="Times New Roman" w:cs="Times New Roman"/>
          <w:sz w:val="24"/>
          <w:szCs w:val="24"/>
          <w:lang w:eastAsia="lt-LT"/>
        </w:rPr>
        <w:t xml:space="preserve"> „Raštingiausio pradinuko“ konkurse savo </w:t>
      </w:r>
      <w:r w:rsidR="00B36EB7">
        <w:rPr>
          <w:rFonts w:ascii="Times New Roman" w:eastAsia="Times New Roman" w:hAnsi="Times New Roman" w:cs="Times New Roman"/>
          <w:sz w:val="24"/>
          <w:szCs w:val="24"/>
          <w:lang w:eastAsia="lt-LT"/>
        </w:rPr>
        <w:t>žinias</w:t>
      </w:r>
      <w:r w:rsidR="0083249D" w:rsidRPr="0083249D">
        <w:rPr>
          <w:rFonts w:ascii="Times New Roman" w:eastAsia="Times New Roman" w:hAnsi="Times New Roman" w:cs="Times New Roman"/>
          <w:sz w:val="24"/>
          <w:szCs w:val="24"/>
          <w:lang w:eastAsia="lt-LT"/>
        </w:rPr>
        <w:t xml:space="preserve"> išbandė 52 mokiniai iš 15 švietimo įstaigų.  Pirmą kartą organizavome rajoninę parodą ikimokyklinio ugdymo vaikams ir jų auklėtojoms „Laukiu Kalėdų...“, kuri vyko </w:t>
      </w:r>
      <w:r w:rsidR="00B36EB7">
        <w:rPr>
          <w:rFonts w:ascii="Times New Roman" w:eastAsia="Times New Roman" w:hAnsi="Times New Roman" w:cs="Times New Roman"/>
          <w:sz w:val="24"/>
          <w:szCs w:val="24"/>
          <w:lang w:eastAsia="lt-LT"/>
        </w:rPr>
        <w:t xml:space="preserve">gruodžio – sausio mėnesiais </w:t>
      </w:r>
      <w:r w:rsidR="0083249D" w:rsidRPr="0083249D">
        <w:rPr>
          <w:rFonts w:ascii="Times New Roman" w:eastAsia="Times New Roman" w:hAnsi="Times New Roman" w:cs="Times New Roman"/>
          <w:sz w:val="24"/>
          <w:szCs w:val="24"/>
          <w:lang w:eastAsia="lt-LT"/>
        </w:rPr>
        <w:t xml:space="preserve">Kretingos M. Valančiaus viešojoje bibliotekoje. </w:t>
      </w:r>
      <w:r w:rsidR="00B36EB7">
        <w:rPr>
          <w:rFonts w:ascii="Times New Roman" w:eastAsia="Times New Roman" w:hAnsi="Times New Roman" w:cs="Times New Roman"/>
          <w:sz w:val="24"/>
          <w:szCs w:val="24"/>
          <w:lang w:eastAsia="lt-LT"/>
        </w:rPr>
        <w:t>Kovo mėnesį o</w:t>
      </w:r>
      <w:r w:rsidR="0083249D" w:rsidRPr="0083249D">
        <w:rPr>
          <w:rFonts w:ascii="Times New Roman" w:eastAsia="Times New Roman" w:hAnsi="Times New Roman" w:cs="Times New Roman"/>
          <w:sz w:val="24"/>
          <w:szCs w:val="24"/>
          <w:lang w:eastAsia="lt-LT"/>
        </w:rPr>
        <w:t xml:space="preserve">rganizavome rajono pirmų klasių mokiniams projektą „Ateik, kur šnabžda šimtas paslapčių“, kur pirmokai susitiko su rašytoja Nijole Kepenienė. Renginys vyko Kretingos M. Valančiaus viešojoje bibliotekoje. </w:t>
      </w:r>
      <w:r w:rsidR="00B36EB7">
        <w:rPr>
          <w:rFonts w:ascii="Times New Roman" w:eastAsia="Times New Roman" w:hAnsi="Times New Roman" w:cs="Times New Roman"/>
          <w:sz w:val="24"/>
          <w:szCs w:val="24"/>
          <w:lang w:eastAsia="lt-LT"/>
        </w:rPr>
        <w:t>Balandžio mėnesį</w:t>
      </w:r>
      <w:r w:rsidR="0083249D" w:rsidRPr="0083249D">
        <w:rPr>
          <w:rFonts w:ascii="Times New Roman" w:eastAsia="Times New Roman" w:hAnsi="Times New Roman" w:cs="Times New Roman"/>
          <w:sz w:val="24"/>
          <w:szCs w:val="24"/>
          <w:lang w:eastAsia="lt-LT"/>
        </w:rPr>
        <w:t xml:space="preserve"> priešmokyklinio ugdymo vaikų šventė „Dėl </w:t>
      </w:r>
      <w:proofErr w:type="spellStart"/>
      <w:r w:rsidR="0083249D" w:rsidRPr="0083249D">
        <w:rPr>
          <w:rFonts w:ascii="Times New Roman" w:eastAsia="Times New Roman" w:hAnsi="Times New Roman" w:cs="Times New Roman"/>
          <w:sz w:val="24"/>
          <w:szCs w:val="24"/>
          <w:lang w:eastAsia="lt-LT"/>
        </w:rPr>
        <w:t>ėlgą</w:t>
      </w:r>
      <w:proofErr w:type="spellEnd"/>
      <w:r w:rsidR="0083249D" w:rsidRPr="0083249D">
        <w:rPr>
          <w:rFonts w:ascii="Times New Roman" w:eastAsia="Times New Roman" w:hAnsi="Times New Roman" w:cs="Times New Roman"/>
          <w:sz w:val="24"/>
          <w:szCs w:val="24"/>
          <w:lang w:eastAsia="lt-LT"/>
        </w:rPr>
        <w:t xml:space="preserve"> </w:t>
      </w:r>
      <w:proofErr w:type="spellStart"/>
      <w:r w:rsidR="0083249D" w:rsidRPr="0083249D">
        <w:rPr>
          <w:rFonts w:ascii="Times New Roman" w:eastAsia="Times New Roman" w:hAnsi="Times New Roman" w:cs="Times New Roman"/>
          <w:sz w:val="24"/>
          <w:szCs w:val="24"/>
          <w:lang w:eastAsia="lt-LT"/>
        </w:rPr>
        <w:t>leižovė</w:t>
      </w:r>
      <w:proofErr w:type="spellEnd"/>
      <w:r w:rsidR="0083249D" w:rsidRPr="0083249D">
        <w:rPr>
          <w:rFonts w:ascii="Times New Roman" w:eastAsia="Times New Roman" w:hAnsi="Times New Roman" w:cs="Times New Roman"/>
          <w:sz w:val="24"/>
          <w:szCs w:val="24"/>
          <w:lang w:eastAsia="lt-LT"/>
        </w:rPr>
        <w:t xml:space="preserve"> </w:t>
      </w:r>
      <w:proofErr w:type="spellStart"/>
      <w:r w:rsidR="0083249D" w:rsidRPr="0083249D">
        <w:rPr>
          <w:rFonts w:ascii="Times New Roman" w:eastAsia="Times New Roman" w:hAnsi="Times New Roman" w:cs="Times New Roman"/>
          <w:sz w:val="24"/>
          <w:szCs w:val="24"/>
          <w:lang w:eastAsia="lt-LT"/>
        </w:rPr>
        <w:t>dontys</w:t>
      </w:r>
      <w:proofErr w:type="spellEnd"/>
      <w:r w:rsidR="0083249D" w:rsidRPr="0083249D">
        <w:rPr>
          <w:rFonts w:ascii="Times New Roman" w:eastAsia="Times New Roman" w:hAnsi="Times New Roman" w:cs="Times New Roman"/>
          <w:sz w:val="24"/>
          <w:szCs w:val="24"/>
          <w:lang w:eastAsia="lt-LT"/>
        </w:rPr>
        <w:t xml:space="preserve"> išgriova“ sukvietė vaikus net iš visos Žemaitijos zonos. Šventėje dalyvavo apie 100 tarmiškai kalbančių še</w:t>
      </w:r>
      <w:r w:rsidR="00B36EB7">
        <w:rPr>
          <w:rFonts w:ascii="Times New Roman" w:eastAsia="Times New Roman" w:hAnsi="Times New Roman" w:cs="Times New Roman"/>
          <w:sz w:val="24"/>
          <w:szCs w:val="24"/>
          <w:lang w:eastAsia="lt-LT"/>
        </w:rPr>
        <w:t>šiamečių iš 17 švietimo įstaigų, renginys vyko Kretingos muziejuje.</w:t>
      </w:r>
    </w:p>
    <w:p w:rsidR="0083249D" w:rsidRPr="0083249D" w:rsidRDefault="005B2524" w:rsidP="0083249D">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2.2.2. </w:t>
      </w:r>
      <w:r w:rsidR="0083249D" w:rsidRPr="0083249D">
        <w:rPr>
          <w:rFonts w:ascii="Times New Roman" w:eastAsia="Times New Roman" w:hAnsi="Times New Roman" w:cs="Times New Roman"/>
          <w:sz w:val="24"/>
          <w:szCs w:val="24"/>
          <w:lang w:eastAsia="lt-LT"/>
        </w:rPr>
        <w:t>Suorganizavome du metodinius užsiėmimus – ikimokyklinio ugdymo auklėtojoms ir muzikos mokytojams</w:t>
      </w:r>
      <w:r w:rsidR="002C4C51">
        <w:rPr>
          <w:rFonts w:ascii="Times New Roman" w:eastAsia="Times New Roman" w:hAnsi="Times New Roman" w:cs="Times New Roman"/>
          <w:sz w:val="24"/>
          <w:szCs w:val="24"/>
          <w:lang w:eastAsia="lt-LT"/>
        </w:rPr>
        <w:t>. Kretingos rajono pedagogams</w:t>
      </w:r>
      <w:r w:rsidR="0083249D" w:rsidRPr="0083249D">
        <w:rPr>
          <w:rFonts w:ascii="Times New Roman" w:eastAsia="Times New Roman" w:hAnsi="Times New Roman" w:cs="Times New Roman"/>
          <w:sz w:val="24"/>
          <w:szCs w:val="24"/>
          <w:lang w:eastAsia="lt-LT"/>
        </w:rPr>
        <w:t xml:space="preserve"> „Projektai ikimokyklinio ugdymo veik</w:t>
      </w:r>
      <w:r w:rsidR="002C4C51">
        <w:rPr>
          <w:rFonts w:ascii="Times New Roman" w:eastAsia="Times New Roman" w:hAnsi="Times New Roman" w:cs="Times New Roman"/>
          <w:sz w:val="24"/>
          <w:szCs w:val="24"/>
          <w:lang w:eastAsia="lt-LT"/>
        </w:rPr>
        <w:t>loje“ 2013 m. balandžio 26 d..</w:t>
      </w:r>
      <w:r w:rsidR="0083249D" w:rsidRPr="0083249D">
        <w:rPr>
          <w:rFonts w:ascii="Times New Roman" w:eastAsia="Times New Roman" w:hAnsi="Times New Roman" w:cs="Times New Roman"/>
          <w:sz w:val="24"/>
          <w:szCs w:val="24"/>
          <w:lang w:eastAsia="lt-LT"/>
        </w:rPr>
        <w:t xml:space="preserve">  </w:t>
      </w:r>
      <w:r w:rsidR="002C4C51" w:rsidRPr="0083249D">
        <w:rPr>
          <w:rFonts w:ascii="Times New Roman" w:eastAsia="Times New Roman" w:hAnsi="Times New Roman" w:cs="Times New Roman"/>
          <w:sz w:val="24"/>
          <w:szCs w:val="24"/>
          <w:lang w:eastAsia="lt-LT"/>
        </w:rPr>
        <w:t xml:space="preserve">Klaipėdos miesto ir rajono švietimo įstaigų priešmokyklinio ugdymo pedagogams 2013 m. birželio 4 d.. </w:t>
      </w:r>
      <w:r w:rsidR="0083249D" w:rsidRPr="0083249D">
        <w:rPr>
          <w:rFonts w:ascii="Times New Roman" w:eastAsia="Times New Roman" w:hAnsi="Times New Roman" w:cs="Times New Roman"/>
          <w:sz w:val="24"/>
          <w:szCs w:val="24"/>
          <w:lang w:eastAsia="lt-LT"/>
        </w:rPr>
        <w:t xml:space="preserve">„Sėkmės istorija: veiklos planavimas, bendradarbiavimas, metodų taikymas“ Tęsiama tradicija – </w:t>
      </w:r>
      <w:r w:rsidR="00B36EB7">
        <w:rPr>
          <w:rFonts w:ascii="Times New Roman" w:eastAsia="Times New Roman" w:hAnsi="Times New Roman" w:cs="Times New Roman"/>
          <w:sz w:val="24"/>
          <w:szCs w:val="24"/>
          <w:lang w:eastAsia="lt-LT"/>
        </w:rPr>
        <w:t xml:space="preserve">kasmet </w:t>
      </w:r>
      <w:r w:rsidR="0083249D" w:rsidRPr="0083249D">
        <w:rPr>
          <w:rFonts w:ascii="Times New Roman" w:eastAsia="Times New Roman" w:hAnsi="Times New Roman" w:cs="Times New Roman"/>
          <w:sz w:val="24"/>
          <w:szCs w:val="24"/>
          <w:lang w:eastAsia="lt-LT"/>
        </w:rPr>
        <w:t xml:space="preserve">organizuojamas Kretingos rajono ikimokyklinių ir pradinių mokyklų vadovų seminaras-išvyka į respublikos švietimo įstaigas. Aplankėme Vilniaus </w:t>
      </w:r>
      <w:r w:rsidR="002C4C51">
        <w:rPr>
          <w:rFonts w:ascii="Times New Roman" w:eastAsia="Times New Roman" w:hAnsi="Times New Roman" w:cs="Times New Roman"/>
          <w:sz w:val="24"/>
          <w:szCs w:val="24"/>
          <w:lang w:eastAsia="lt-LT"/>
        </w:rPr>
        <w:t xml:space="preserve">privatų </w:t>
      </w:r>
      <w:r w:rsidR="0083249D" w:rsidRPr="0083249D">
        <w:rPr>
          <w:rFonts w:ascii="Times New Roman" w:eastAsia="Times New Roman" w:hAnsi="Times New Roman" w:cs="Times New Roman"/>
          <w:sz w:val="24"/>
          <w:szCs w:val="24"/>
          <w:lang w:eastAsia="lt-LT"/>
        </w:rPr>
        <w:t xml:space="preserve">vaikų darželį-mokyklą „Metų laikai“ 2012 m. spalio 11 d. </w:t>
      </w:r>
    </w:p>
    <w:p w:rsidR="0083249D" w:rsidRPr="0083249D" w:rsidRDefault="0083249D" w:rsidP="0083249D">
      <w:pPr>
        <w:spacing w:after="0" w:line="240" w:lineRule="auto"/>
        <w:ind w:firstLine="720"/>
        <w:jc w:val="both"/>
        <w:rPr>
          <w:rFonts w:ascii="Times New Roman" w:eastAsia="Times New Roman" w:hAnsi="Times New Roman" w:cs="Times New Roman"/>
          <w:sz w:val="24"/>
          <w:szCs w:val="24"/>
          <w:lang w:eastAsia="lt-LT"/>
        </w:rPr>
      </w:pPr>
      <w:r w:rsidRPr="0083249D">
        <w:rPr>
          <w:rFonts w:ascii="Times New Roman" w:eastAsia="Times New Roman" w:hAnsi="Times New Roman" w:cs="Times New Roman"/>
          <w:sz w:val="24"/>
          <w:szCs w:val="24"/>
          <w:lang w:eastAsia="lt-LT"/>
        </w:rPr>
        <w:t>Kretingos mokyklos-darželio „Pasaka“ VPC organizuota 2012/2013 m. m. veikla buvo publikuojama rajoninėje spaudoje bei internetinėse svetainėse.</w:t>
      </w:r>
    </w:p>
    <w:p w:rsidR="005B2524" w:rsidRPr="005B2524" w:rsidRDefault="005B2524" w:rsidP="0083249D">
      <w:pPr>
        <w:spacing w:after="0" w:line="240" w:lineRule="auto"/>
        <w:ind w:firstLine="720"/>
        <w:jc w:val="both"/>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lastRenderedPageBreak/>
        <w:t xml:space="preserve">2.2.3. </w:t>
      </w:r>
      <w:r w:rsidR="00281F62">
        <w:rPr>
          <w:rFonts w:ascii="Times New Roman" w:eastAsia="Times New Roman" w:hAnsi="Times New Roman" w:cs="Times New Roman"/>
          <w:sz w:val="24"/>
          <w:szCs w:val="24"/>
          <w:lang w:eastAsia="lt-LT"/>
        </w:rPr>
        <w:t xml:space="preserve">Mokykloje nuolat įgyvendinami įvairūs projektai, kurie skirti vaikų ir mokinių sveikatos, pažinimo, socialinių ir meninių kompetencijų ugdymui. </w:t>
      </w:r>
      <w:r>
        <w:rPr>
          <w:rFonts w:ascii="Times New Roman" w:eastAsia="Times New Roman" w:hAnsi="Times New Roman" w:cs="Times New Roman"/>
          <w:sz w:val="24"/>
          <w:szCs w:val="24"/>
          <w:lang w:eastAsia="lt-LT"/>
        </w:rPr>
        <w:t>Buvo įgyvendintas vaikų ir jaunimo socializacijos projektas „</w:t>
      </w:r>
      <w:proofErr w:type="spellStart"/>
      <w:r>
        <w:rPr>
          <w:rFonts w:ascii="Times New Roman" w:eastAsia="Times New Roman" w:hAnsi="Times New Roman" w:cs="Times New Roman"/>
          <w:sz w:val="24"/>
          <w:szCs w:val="24"/>
          <w:lang w:eastAsia="lt-LT"/>
        </w:rPr>
        <w:t>Žaidžių</w:t>
      </w:r>
      <w:proofErr w:type="spellEnd"/>
      <w:r>
        <w:rPr>
          <w:rFonts w:ascii="Times New Roman" w:eastAsia="Times New Roman" w:hAnsi="Times New Roman" w:cs="Times New Roman"/>
          <w:sz w:val="24"/>
          <w:szCs w:val="24"/>
          <w:lang w:eastAsia="lt-LT"/>
        </w:rPr>
        <w:t xml:space="preserve"> aš, žaisk ir tu</w:t>
      </w:r>
      <w:r>
        <w:rPr>
          <w:rFonts w:ascii="Times New Roman" w:eastAsia="Times New Roman" w:hAnsi="Times New Roman" w:cs="Times New Roman"/>
          <w:sz w:val="24"/>
          <w:szCs w:val="24"/>
          <w:lang w:val="en-US" w:eastAsia="lt-LT"/>
        </w:rPr>
        <w:t xml:space="preserve">!”, </w:t>
      </w:r>
      <w:proofErr w:type="spellStart"/>
      <w:proofErr w:type="gramStart"/>
      <w:r>
        <w:rPr>
          <w:rFonts w:ascii="Times New Roman" w:eastAsia="Times New Roman" w:hAnsi="Times New Roman" w:cs="Times New Roman"/>
          <w:sz w:val="24"/>
          <w:szCs w:val="24"/>
          <w:lang w:val="en-US" w:eastAsia="lt-LT"/>
        </w:rPr>
        <w:t>gauta</w:t>
      </w:r>
      <w:proofErr w:type="spellEnd"/>
      <w:proofErr w:type="gramEnd"/>
      <w:r>
        <w:rPr>
          <w:rFonts w:ascii="Times New Roman" w:eastAsia="Times New Roman" w:hAnsi="Times New Roman" w:cs="Times New Roman"/>
          <w:sz w:val="24"/>
          <w:szCs w:val="24"/>
          <w:lang w:val="en-US" w:eastAsia="lt-LT"/>
        </w:rPr>
        <w:t xml:space="preserve"> 1700 Lt. </w:t>
      </w:r>
    </w:p>
    <w:p w:rsidR="0083249D" w:rsidRDefault="00281F62" w:rsidP="0083249D">
      <w:pPr>
        <w:spacing w:after="0" w:line="240"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 </w:t>
      </w:r>
      <w:r w:rsidR="0083249D" w:rsidRPr="0083249D">
        <w:rPr>
          <w:rFonts w:ascii="Times New Roman" w:eastAsia="Times New Roman" w:hAnsi="Times New Roman" w:cs="Times New Roman"/>
          <w:sz w:val="24"/>
          <w:szCs w:val="24"/>
          <w:lang w:eastAsia="lt-LT"/>
        </w:rPr>
        <w:t>Kretingos rajono savivaldybės Tarybos  2013 m. vasario 28 d. sprendimu „Dėl Kretingos mokyklos-darželio „Pasaka“ vaikystės pedagogikos centro struktūros pertvarkymo ir nuostatų patvirtinimo“ Nr. T2-41  nuo 2013 m. rugsėjo 2 d. Kretingos mokykla-darželis „Pasaka“ VPC pertvarkyta į Kretingos lopšelį-darželį „Pasaka“.</w:t>
      </w:r>
      <w:r>
        <w:rPr>
          <w:rFonts w:ascii="Times New Roman" w:eastAsia="Times New Roman" w:hAnsi="Times New Roman" w:cs="Times New Roman"/>
          <w:sz w:val="24"/>
          <w:szCs w:val="24"/>
          <w:lang w:eastAsia="lt-LT"/>
        </w:rPr>
        <w:t xml:space="preserve"> </w:t>
      </w:r>
      <w:r w:rsidR="00981D69">
        <w:rPr>
          <w:rFonts w:ascii="Times New Roman" w:eastAsia="Times New Roman" w:hAnsi="Times New Roman" w:cs="Times New Roman"/>
          <w:sz w:val="24"/>
          <w:szCs w:val="24"/>
          <w:lang w:eastAsia="lt-LT"/>
        </w:rPr>
        <w:t>Kretingos rajono savivaldybė skyrė  lėša</w:t>
      </w:r>
      <w:r>
        <w:rPr>
          <w:rFonts w:ascii="Times New Roman" w:eastAsia="Times New Roman" w:hAnsi="Times New Roman" w:cs="Times New Roman"/>
          <w:sz w:val="24"/>
          <w:szCs w:val="24"/>
          <w:lang w:eastAsia="lt-LT"/>
        </w:rPr>
        <w:t>s grupių įrengimui. Vasaros laikotarpiu vyko remontai ir įrengta: dvi ikimokyklinio ugdymo grupės, tualetai. Suremontuoti koridoriai, lauko l</w:t>
      </w:r>
      <w:r w:rsidR="00B36EB7">
        <w:rPr>
          <w:rFonts w:ascii="Times New Roman" w:eastAsia="Times New Roman" w:hAnsi="Times New Roman" w:cs="Times New Roman"/>
          <w:sz w:val="24"/>
          <w:szCs w:val="24"/>
          <w:lang w:eastAsia="lt-LT"/>
        </w:rPr>
        <w:t>aiptai.</w:t>
      </w:r>
      <w:r>
        <w:rPr>
          <w:rFonts w:ascii="Times New Roman" w:eastAsia="Times New Roman" w:hAnsi="Times New Roman" w:cs="Times New Roman"/>
          <w:sz w:val="24"/>
          <w:szCs w:val="24"/>
          <w:lang w:eastAsia="lt-LT"/>
        </w:rPr>
        <w:t xml:space="preserve"> Įsigyti baldai vaikų grupėms, įranga vaikų lauko žaidimų aikštelėms. Pakeisti lauko pavėsinių stogai.</w:t>
      </w:r>
    </w:p>
    <w:p w:rsidR="0083249D" w:rsidRDefault="0083249D" w:rsidP="002B52D4">
      <w:pPr>
        <w:spacing w:after="0" w:line="240" w:lineRule="auto"/>
        <w:ind w:firstLine="720"/>
        <w:jc w:val="both"/>
        <w:rPr>
          <w:rFonts w:ascii="Times New Roman" w:eastAsia="Times New Roman" w:hAnsi="Times New Roman" w:cs="Times New Roman"/>
          <w:sz w:val="24"/>
          <w:szCs w:val="24"/>
          <w:lang w:eastAsia="lt-LT"/>
        </w:rPr>
      </w:pPr>
    </w:p>
    <w:p w:rsidR="002B52D4" w:rsidRPr="002B52D4" w:rsidRDefault="002B52D4" w:rsidP="002B52D4">
      <w:pPr>
        <w:spacing w:after="0" w:line="240" w:lineRule="auto"/>
        <w:jc w:val="center"/>
        <w:rPr>
          <w:rFonts w:ascii="Times New Roman" w:eastAsia="Times New Roman" w:hAnsi="Times New Roman" w:cs="Times New Roman"/>
          <w:b/>
          <w:bCs/>
          <w:color w:val="000000"/>
          <w:sz w:val="24"/>
          <w:szCs w:val="24"/>
          <w:lang w:eastAsia="lt-LT"/>
        </w:rPr>
      </w:pPr>
    </w:p>
    <w:p w:rsidR="002B52D4" w:rsidRPr="002B52D4" w:rsidRDefault="002B52D4" w:rsidP="002B52D4">
      <w:pPr>
        <w:spacing w:after="0" w:line="240" w:lineRule="auto"/>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3. PATVIRTINTŲ ASIGNAVIMŲ PANAUDOJIMAS</w:t>
      </w:r>
    </w:p>
    <w:p w:rsidR="002B52D4" w:rsidRPr="002B52D4" w:rsidRDefault="002B52D4" w:rsidP="002B52D4">
      <w:pPr>
        <w:spacing w:after="0" w:line="240" w:lineRule="auto"/>
        <w:jc w:val="center"/>
        <w:rPr>
          <w:rFonts w:ascii="Times New Roman" w:eastAsia="Times New Roman" w:hAnsi="Times New Roman" w:cs="Times New Roman"/>
          <w:b/>
          <w:bCs/>
          <w:color w:val="000000"/>
          <w:sz w:val="24"/>
          <w:szCs w:val="24"/>
          <w:lang w:eastAsia="lt-LT"/>
        </w:rPr>
      </w:pPr>
    </w:p>
    <w:p w:rsidR="002B52D4" w:rsidRPr="002B52D4" w:rsidRDefault="002B52D4" w:rsidP="002B52D4">
      <w:pPr>
        <w:spacing w:after="0" w:line="240" w:lineRule="auto"/>
        <w:ind w:firstLine="709"/>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129"/>
        <w:gridCol w:w="1505"/>
      </w:tblGrid>
      <w:tr w:rsidR="002B52D4" w:rsidRPr="002B52D4" w:rsidTr="00CB3C45">
        <w:tc>
          <w:tcPr>
            <w:tcW w:w="7196" w:type="dxa"/>
            <w:vMerge w:val="restart"/>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Finansavimo šaltiniai (tūkst. Lt)</w:t>
            </w:r>
          </w:p>
        </w:tc>
        <w:tc>
          <w:tcPr>
            <w:tcW w:w="2658" w:type="dxa"/>
            <w:gridSpan w:val="2"/>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Lėšos (tūkst. Lt)</w:t>
            </w:r>
          </w:p>
        </w:tc>
      </w:tr>
      <w:tr w:rsidR="002B52D4" w:rsidRPr="002B52D4" w:rsidTr="00CB3C45">
        <w:tc>
          <w:tcPr>
            <w:tcW w:w="7196" w:type="dxa"/>
            <w:vMerge/>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p>
        </w:tc>
        <w:tc>
          <w:tcPr>
            <w:tcW w:w="113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2012 m.</w:t>
            </w:r>
          </w:p>
        </w:tc>
        <w:tc>
          <w:tcPr>
            <w:tcW w:w="152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2013 m.</w:t>
            </w:r>
          </w:p>
        </w:tc>
      </w:tr>
      <w:tr w:rsidR="002B52D4" w:rsidRPr="002B52D4" w:rsidTr="00CB3C45">
        <w:tc>
          <w:tcPr>
            <w:tcW w:w="7196"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Savivaldybės biudžeto lėšos</w:t>
            </w:r>
          </w:p>
        </w:tc>
        <w:tc>
          <w:tcPr>
            <w:tcW w:w="113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532000</w:t>
            </w:r>
          </w:p>
        </w:tc>
        <w:tc>
          <w:tcPr>
            <w:tcW w:w="152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653000</w:t>
            </w:r>
          </w:p>
        </w:tc>
      </w:tr>
      <w:tr w:rsidR="002B52D4" w:rsidRPr="002B52D4" w:rsidTr="00CB3C45">
        <w:tc>
          <w:tcPr>
            <w:tcW w:w="7196"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Valstybės biudžeto specialioji tikslinė dotacija (mokinio krepšelio lėšos)</w:t>
            </w:r>
          </w:p>
        </w:tc>
        <w:tc>
          <w:tcPr>
            <w:tcW w:w="113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439328</w:t>
            </w:r>
          </w:p>
        </w:tc>
        <w:tc>
          <w:tcPr>
            <w:tcW w:w="152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368140</w:t>
            </w:r>
          </w:p>
        </w:tc>
      </w:tr>
      <w:tr w:rsidR="002B52D4" w:rsidRPr="002B52D4" w:rsidTr="00CB3C45">
        <w:tc>
          <w:tcPr>
            <w:tcW w:w="7196"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FF0000"/>
                <w:sz w:val="24"/>
                <w:szCs w:val="24"/>
                <w:lang w:eastAsia="lt-LT"/>
              </w:rPr>
            </w:pPr>
            <w:r w:rsidRPr="002B52D4">
              <w:rPr>
                <w:rFonts w:ascii="Times New Roman" w:eastAsia="Times New Roman" w:hAnsi="Times New Roman" w:cs="Times New Roman"/>
                <w:color w:val="000000"/>
                <w:sz w:val="24"/>
                <w:szCs w:val="24"/>
                <w:lang w:eastAsia="lt-LT"/>
              </w:rPr>
              <w:t xml:space="preserve">Kitos lėšos (paramos lėšos, 2 proc. GPM) </w:t>
            </w:r>
          </w:p>
        </w:tc>
        <w:tc>
          <w:tcPr>
            <w:tcW w:w="113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4216,23</w:t>
            </w:r>
          </w:p>
        </w:tc>
        <w:tc>
          <w:tcPr>
            <w:tcW w:w="1524" w:type="dxa"/>
            <w:shd w:val="clear" w:color="auto" w:fill="auto"/>
          </w:tcPr>
          <w:p w:rsidR="002B52D4" w:rsidRPr="002B52D4" w:rsidRDefault="00981D69" w:rsidP="002B52D4">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4568,43</w:t>
            </w:r>
          </w:p>
        </w:tc>
      </w:tr>
      <w:tr w:rsidR="002B52D4" w:rsidRPr="002B52D4" w:rsidTr="00CB3C45">
        <w:tc>
          <w:tcPr>
            <w:tcW w:w="7196"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sz w:val="24"/>
                <w:szCs w:val="24"/>
                <w:lang w:eastAsia="lt-LT"/>
              </w:rPr>
              <w:t>ES lėšos</w:t>
            </w:r>
          </w:p>
        </w:tc>
        <w:tc>
          <w:tcPr>
            <w:tcW w:w="113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p>
        </w:tc>
        <w:tc>
          <w:tcPr>
            <w:tcW w:w="1524" w:type="dxa"/>
            <w:shd w:val="clear" w:color="auto" w:fill="auto"/>
          </w:tcPr>
          <w:p w:rsidR="002B52D4" w:rsidRPr="002B52D4" w:rsidRDefault="002B52D4" w:rsidP="002B52D4">
            <w:pPr>
              <w:spacing w:after="0" w:line="240" w:lineRule="auto"/>
              <w:rPr>
                <w:rFonts w:ascii="Times New Roman" w:eastAsia="Times New Roman" w:hAnsi="Times New Roman" w:cs="Times New Roman"/>
                <w:color w:val="000000"/>
                <w:sz w:val="24"/>
                <w:szCs w:val="24"/>
                <w:lang w:eastAsia="lt-LT"/>
              </w:rPr>
            </w:pPr>
          </w:p>
        </w:tc>
      </w:tr>
    </w:tbl>
    <w:p w:rsidR="002B52D4" w:rsidRPr="002B52D4" w:rsidRDefault="002B52D4" w:rsidP="002B52D4">
      <w:pPr>
        <w:spacing w:after="0" w:line="240" w:lineRule="auto"/>
        <w:ind w:firstLine="720"/>
        <w:jc w:val="both"/>
        <w:rPr>
          <w:rFonts w:ascii="Times New Roman" w:eastAsia="Times New Roman" w:hAnsi="Times New Roman" w:cs="Times New Roman"/>
          <w:color w:val="000000"/>
          <w:sz w:val="24"/>
          <w:szCs w:val="24"/>
          <w:lang w:eastAsia="lt-LT"/>
        </w:rPr>
      </w:pPr>
    </w:p>
    <w:p w:rsidR="002B52D4" w:rsidRPr="002B52D4" w:rsidRDefault="002B52D4" w:rsidP="002B52D4">
      <w:pPr>
        <w:tabs>
          <w:tab w:val="left" w:pos="1276"/>
        </w:tabs>
        <w:spacing w:after="0" w:line="240" w:lineRule="auto"/>
        <w:ind w:firstLine="709"/>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 xml:space="preserve"> 3.2. </w:t>
      </w:r>
      <w:r w:rsidR="00B36EB7">
        <w:rPr>
          <w:rFonts w:ascii="Times New Roman" w:eastAsia="Times New Roman" w:hAnsi="Times New Roman" w:cs="Times New Roman"/>
          <w:bCs/>
          <w:color w:val="000000"/>
          <w:sz w:val="24"/>
          <w:szCs w:val="24"/>
          <w:lang w:eastAsia="lt-LT"/>
        </w:rPr>
        <w:t xml:space="preserve">Iš šių lėšų naujų grupių, </w:t>
      </w:r>
      <w:r w:rsidR="00E7051A">
        <w:rPr>
          <w:rFonts w:ascii="Times New Roman" w:eastAsia="Times New Roman" w:hAnsi="Times New Roman" w:cs="Times New Roman"/>
          <w:bCs/>
          <w:color w:val="000000"/>
          <w:sz w:val="24"/>
          <w:szCs w:val="24"/>
          <w:lang w:eastAsia="lt-LT"/>
        </w:rPr>
        <w:t>tualetų</w:t>
      </w:r>
      <w:r w:rsidR="00B36EB7">
        <w:rPr>
          <w:rFonts w:ascii="Times New Roman" w:eastAsia="Times New Roman" w:hAnsi="Times New Roman" w:cs="Times New Roman"/>
          <w:bCs/>
          <w:color w:val="000000"/>
          <w:sz w:val="24"/>
          <w:szCs w:val="24"/>
          <w:lang w:eastAsia="lt-LT"/>
        </w:rPr>
        <w:t xml:space="preserve"> įrengimui buvo skirta 125000 lt., baldams 27000 lt.</w:t>
      </w:r>
    </w:p>
    <w:p w:rsidR="002B52D4" w:rsidRPr="002B52D4" w:rsidRDefault="002B52D4" w:rsidP="002B52D4">
      <w:pPr>
        <w:spacing w:after="0" w:line="240" w:lineRule="auto"/>
        <w:ind w:firstLine="720"/>
        <w:jc w:val="both"/>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 </w:t>
      </w:r>
    </w:p>
    <w:p w:rsidR="002B52D4" w:rsidRPr="002B52D4" w:rsidRDefault="002B52D4" w:rsidP="002B52D4">
      <w:pPr>
        <w:spacing w:after="0" w:line="240" w:lineRule="auto"/>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4. PROBLEMOS, PASTABOS, PASIŪLYMAI</w:t>
      </w:r>
    </w:p>
    <w:p w:rsidR="002B52D4" w:rsidRDefault="002B52D4" w:rsidP="002B52D4">
      <w:pPr>
        <w:spacing w:after="0" w:line="240" w:lineRule="auto"/>
        <w:ind w:firstLine="720"/>
        <w:jc w:val="both"/>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 </w:t>
      </w:r>
    </w:p>
    <w:p w:rsidR="00B36EB7" w:rsidRDefault="00981D69" w:rsidP="002B52D4">
      <w:pPr>
        <w:spacing w:after="0" w:line="240" w:lineRule="auto"/>
        <w:ind w:firstLine="720"/>
        <w:jc w:val="both"/>
        <w:rPr>
          <w:rFonts w:ascii="Times New Roman" w:eastAsia="Times New Roman" w:hAnsi="Times New Roman" w:cs="Times New Roman"/>
          <w:bCs/>
          <w:color w:val="000000"/>
          <w:sz w:val="24"/>
          <w:szCs w:val="24"/>
          <w:lang w:eastAsia="lt-LT"/>
        </w:rPr>
      </w:pPr>
      <w:r w:rsidRPr="00981D69">
        <w:rPr>
          <w:rFonts w:ascii="Times New Roman" w:eastAsia="Times New Roman" w:hAnsi="Times New Roman" w:cs="Times New Roman"/>
          <w:bCs/>
          <w:color w:val="000000"/>
          <w:sz w:val="24"/>
          <w:szCs w:val="24"/>
          <w:lang w:eastAsia="lt-LT"/>
        </w:rPr>
        <w:t xml:space="preserve">4.1. </w:t>
      </w:r>
      <w:r>
        <w:rPr>
          <w:rFonts w:ascii="Times New Roman" w:eastAsia="Times New Roman" w:hAnsi="Times New Roman" w:cs="Times New Roman"/>
          <w:bCs/>
          <w:color w:val="000000"/>
          <w:sz w:val="24"/>
          <w:szCs w:val="24"/>
          <w:lang w:eastAsia="lt-LT"/>
        </w:rPr>
        <w:t>Problema: ne</w:t>
      </w:r>
      <w:r w:rsidR="00B76F4F">
        <w:rPr>
          <w:rFonts w:ascii="Times New Roman" w:eastAsia="Times New Roman" w:hAnsi="Times New Roman" w:cs="Times New Roman"/>
          <w:bCs/>
          <w:color w:val="000000"/>
          <w:sz w:val="24"/>
          <w:szCs w:val="24"/>
          <w:lang w:eastAsia="lt-LT"/>
        </w:rPr>
        <w:t>tenkina 9 val. modelis priešmokyklinio ugdymo</w:t>
      </w:r>
      <w:r>
        <w:rPr>
          <w:rFonts w:ascii="Times New Roman" w:eastAsia="Times New Roman" w:hAnsi="Times New Roman" w:cs="Times New Roman"/>
          <w:bCs/>
          <w:color w:val="000000"/>
          <w:sz w:val="24"/>
          <w:szCs w:val="24"/>
          <w:lang w:eastAsia="lt-LT"/>
        </w:rPr>
        <w:t xml:space="preserve"> grupėje. </w:t>
      </w:r>
    </w:p>
    <w:p w:rsidR="00981D69" w:rsidRDefault="00B36EB7"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Situacija: </w:t>
      </w:r>
      <w:r w:rsidR="00981D69">
        <w:rPr>
          <w:rFonts w:ascii="Times New Roman" w:eastAsia="Times New Roman" w:hAnsi="Times New Roman" w:cs="Times New Roman"/>
          <w:bCs/>
          <w:color w:val="000000"/>
          <w:sz w:val="24"/>
          <w:szCs w:val="24"/>
          <w:lang w:eastAsia="lt-LT"/>
        </w:rPr>
        <w:t>16.30 val. grupėje baigiamas darbas, o tėvai dirba iki 17.00 val., vaikai vedami į prailgintą grupę. Susidar</w:t>
      </w:r>
      <w:r w:rsidR="00B76F4F">
        <w:rPr>
          <w:rFonts w:ascii="Times New Roman" w:eastAsia="Times New Roman" w:hAnsi="Times New Roman" w:cs="Times New Roman"/>
          <w:bCs/>
          <w:color w:val="000000"/>
          <w:sz w:val="24"/>
          <w:szCs w:val="24"/>
          <w:lang w:eastAsia="lt-LT"/>
        </w:rPr>
        <w:t xml:space="preserve">o didelis vaikų skaičius apie 25-30 vaikų. Nėra papildomų </w:t>
      </w:r>
      <w:proofErr w:type="spellStart"/>
      <w:r w:rsidR="00B76F4F">
        <w:rPr>
          <w:rFonts w:ascii="Times New Roman" w:eastAsia="Times New Roman" w:hAnsi="Times New Roman" w:cs="Times New Roman"/>
          <w:bCs/>
          <w:color w:val="000000"/>
          <w:sz w:val="24"/>
          <w:szCs w:val="24"/>
          <w:lang w:eastAsia="lt-LT"/>
        </w:rPr>
        <w:t>spint</w:t>
      </w:r>
      <w:r w:rsidR="00981D69">
        <w:rPr>
          <w:rFonts w:ascii="Times New Roman" w:eastAsia="Times New Roman" w:hAnsi="Times New Roman" w:cs="Times New Roman"/>
          <w:bCs/>
          <w:color w:val="000000"/>
          <w:sz w:val="24"/>
          <w:szCs w:val="24"/>
          <w:lang w:eastAsia="lt-LT"/>
        </w:rPr>
        <w:t>učių</w:t>
      </w:r>
      <w:proofErr w:type="spellEnd"/>
      <w:r w:rsidR="00981D69">
        <w:rPr>
          <w:rFonts w:ascii="Times New Roman" w:eastAsia="Times New Roman" w:hAnsi="Times New Roman" w:cs="Times New Roman"/>
          <w:bCs/>
          <w:color w:val="000000"/>
          <w:sz w:val="24"/>
          <w:szCs w:val="24"/>
          <w:lang w:eastAsia="lt-LT"/>
        </w:rPr>
        <w:t xml:space="preserve"> susidėti rūbams. Tėvai</w:t>
      </w:r>
      <w:r w:rsidR="00B76F4F">
        <w:rPr>
          <w:rFonts w:ascii="Times New Roman" w:eastAsia="Times New Roman" w:hAnsi="Times New Roman" w:cs="Times New Roman"/>
          <w:bCs/>
          <w:color w:val="000000"/>
          <w:sz w:val="24"/>
          <w:szCs w:val="24"/>
          <w:lang w:eastAsia="lt-LT"/>
        </w:rPr>
        <w:t>,</w:t>
      </w:r>
      <w:r w:rsidR="00981D69">
        <w:rPr>
          <w:rFonts w:ascii="Times New Roman" w:eastAsia="Times New Roman" w:hAnsi="Times New Roman" w:cs="Times New Roman"/>
          <w:bCs/>
          <w:color w:val="000000"/>
          <w:sz w:val="24"/>
          <w:szCs w:val="24"/>
          <w:lang w:eastAsia="lt-LT"/>
        </w:rPr>
        <w:t xml:space="preserve"> atėję pasiimti vaikų</w:t>
      </w:r>
      <w:r w:rsidR="00B76F4F">
        <w:rPr>
          <w:rFonts w:ascii="Times New Roman" w:eastAsia="Times New Roman" w:hAnsi="Times New Roman" w:cs="Times New Roman"/>
          <w:bCs/>
          <w:color w:val="000000"/>
          <w:sz w:val="24"/>
          <w:szCs w:val="24"/>
          <w:lang w:eastAsia="lt-LT"/>
        </w:rPr>
        <w:t>,</w:t>
      </w:r>
      <w:r w:rsidR="00981D69">
        <w:rPr>
          <w:rFonts w:ascii="Times New Roman" w:eastAsia="Times New Roman" w:hAnsi="Times New Roman" w:cs="Times New Roman"/>
          <w:bCs/>
          <w:color w:val="000000"/>
          <w:sz w:val="24"/>
          <w:szCs w:val="24"/>
          <w:lang w:eastAsia="lt-LT"/>
        </w:rPr>
        <w:t xml:space="preserve"> neturi galimybės pabendrauti su savo auklėtojomis, atsiranda nesusipratimai. Nepatenkinti ir mažesniųjų vaikų tėvai, nes auklėtojai sunku susitvarkyti su 25-30 vaikų. Vaikai patiria stresą, jaučiasi nepatogiai dėl vietos ir neturėjimo kur pasidėti savo </w:t>
      </w:r>
      <w:proofErr w:type="spellStart"/>
      <w:r w:rsidR="00981D69">
        <w:rPr>
          <w:rFonts w:ascii="Times New Roman" w:eastAsia="Times New Roman" w:hAnsi="Times New Roman" w:cs="Times New Roman"/>
          <w:bCs/>
          <w:color w:val="000000"/>
          <w:sz w:val="24"/>
          <w:szCs w:val="24"/>
          <w:lang w:eastAsia="lt-LT"/>
        </w:rPr>
        <w:t>daitų</w:t>
      </w:r>
      <w:proofErr w:type="spellEnd"/>
      <w:r w:rsidR="00981D69">
        <w:rPr>
          <w:rFonts w:ascii="Times New Roman" w:eastAsia="Times New Roman" w:hAnsi="Times New Roman" w:cs="Times New Roman"/>
          <w:bCs/>
          <w:color w:val="000000"/>
          <w:sz w:val="24"/>
          <w:szCs w:val="24"/>
          <w:lang w:eastAsia="lt-LT"/>
        </w:rPr>
        <w:t>.</w:t>
      </w:r>
    </w:p>
    <w:p w:rsidR="00B36EB7" w:rsidRDefault="00E7051A"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Išvada</w:t>
      </w:r>
      <w:r w:rsidR="00B36EB7">
        <w:rPr>
          <w:rFonts w:ascii="Times New Roman" w:eastAsia="Times New Roman" w:hAnsi="Times New Roman" w:cs="Times New Roman"/>
          <w:bCs/>
          <w:color w:val="000000"/>
          <w:sz w:val="24"/>
          <w:szCs w:val="24"/>
          <w:lang w:eastAsia="lt-LT"/>
        </w:rPr>
        <w:t>: gr</w:t>
      </w:r>
      <w:r>
        <w:rPr>
          <w:rFonts w:ascii="Times New Roman" w:eastAsia="Times New Roman" w:hAnsi="Times New Roman" w:cs="Times New Roman"/>
          <w:bCs/>
          <w:color w:val="000000"/>
          <w:sz w:val="24"/>
          <w:szCs w:val="24"/>
          <w:lang w:eastAsia="lt-LT"/>
        </w:rPr>
        <w:t>upės veiklos modelis turėtų būti</w:t>
      </w:r>
      <w:r w:rsidR="00B36EB7">
        <w:rPr>
          <w:rFonts w:ascii="Times New Roman" w:eastAsia="Times New Roman" w:hAnsi="Times New Roman" w:cs="Times New Roman"/>
          <w:bCs/>
          <w:color w:val="000000"/>
          <w:sz w:val="24"/>
          <w:szCs w:val="24"/>
          <w:lang w:eastAsia="lt-LT"/>
        </w:rPr>
        <w:t xml:space="preserve"> 10.30 min.: grupės veiklos pradžia 7.30 val. pabaiga 18.00 val.</w:t>
      </w:r>
    </w:p>
    <w:p w:rsidR="00981D69" w:rsidRDefault="00981D69"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4.2. Problema: </w:t>
      </w:r>
      <w:r w:rsidR="00B36EB7">
        <w:rPr>
          <w:rFonts w:ascii="Times New Roman" w:eastAsia="Times New Roman" w:hAnsi="Times New Roman" w:cs="Times New Roman"/>
          <w:bCs/>
          <w:color w:val="000000"/>
          <w:sz w:val="24"/>
          <w:szCs w:val="24"/>
          <w:lang w:eastAsia="lt-LT"/>
        </w:rPr>
        <w:t>pasenę vandentiekio, kanalizacijos, šilumos vamzdynai.</w:t>
      </w:r>
    </w:p>
    <w:p w:rsidR="00B36EB7" w:rsidRDefault="00191B70"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Situacija: d</w:t>
      </w:r>
      <w:r w:rsidR="00B36EB7">
        <w:rPr>
          <w:rFonts w:ascii="Times New Roman" w:eastAsia="Times New Roman" w:hAnsi="Times New Roman" w:cs="Times New Roman"/>
          <w:bCs/>
          <w:color w:val="000000"/>
          <w:sz w:val="24"/>
          <w:szCs w:val="24"/>
          <w:lang w:eastAsia="lt-LT"/>
        </w:rPr>
        <w:t xml:space="preserve">viejose </w:t>
      </w:r>
      <w:r>
        <w:rPr>
          <w:rFonts w:ascii="Times New Roman" w:eastAsia="Times New Roman" w:hAnsi="Times New Roman" w:cs="Times New Roman"/>
          <w:bCs/>
          <w:color w:val="000000"/>
          <w:sz w:val="24"/>
          <w:szCs w:val="24"/>
          <w:lang w:eastAsia="lt-LT"/>
        </w:rPr>
        <w:t xml:space="preserve">grupėse šilumos vamzdžiai, radiatoriai susmigę į grindis, radiatoriai nereguliuojami, šilumos negalime reguliuoti, taupyti. </w:t>
      </w:r>
    </w:p>
    <w:p w:rsidR="00191B70" w:rsidRDefault="00191B70"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Kanalizacijos vamzdynai seni, pastoviai kemšasi, grupėse ir koridoriuose nuolat </w:t>
      </w:r>
      <w:r w:rsidR="006A1128">
        <w:rPr>
          <w:rFonts w:ascii="Times New Roman" w:eastAsia="Times New Roman" w:hAnsi="Times New Roman" w:cs="Times New Roman"/>
          <w:bCs/>
          <w:color w:val="000000"/>
          <w:sz w:val="24"/>
          <w:szCs w:val="24"/>
          <w:lang w:eastAsia="lt-LT"/>
        </w:rPr>
        <w:t>tvyro nepakenčiamas kvapas, būna dienų</w:t>
      </w:r>
      <w:r w:rsidR="00E7051A">
        <w:rPr>
          <w:rFonts w:ascii="Times New Roman" w:eastAsia="Times New Roman" w:hAnsi="Times New Roman" w:cs="Times New Roman"/>
          <w:bCs/>
          <w:color w:val="000000"/>
          <w:sz w:val="24"/>
          <w:szCs w:val="24"/>
          <w:lang w:eastAsia="lt-LT"/>
        </w:rPr>
        <w:t xml:space="preserve"> kai galime dirbti tik atidarytais langais.</w:t>
      </w:r>
    </w:p>
    <w:p w:rsidR="00E7051A" w:rsidRPr="00981D69" w:rsidRDefault="00E7051A" w:rsidP="002B52D4">
      <w:pPr>
        <w:spacing w:after="0" w:line="240" w:lineRule="auto"/>
        <w:ind w:firstLine="720"/>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Išvada: būtinas kapitalinis vamzdynų ir kanalizacijos remontas.</w:t>
      </w:r>
    </w:p>
    <w:p w:rsidR="002B52D4" w:rsidRPr="002B52D4" w:rsidRDefault="002B52D4" w:rsidP="002B52D4">
      <w:pPr>
        <w:spacing w:after="0" w:line="240" w:lineRule="auto"/>
        <w:ind w:firstLine="720"/>
        <w:jc w:val="both"/>
        <w:rPr>
          <w:rFonts w:ascii="Times New Roman" w:eastAsia="Times New Roman" w:hAnsi="Times New Roman" w:cs="Times New Roman"/>
          <w:b/>
          <w:bCs/>
          <w:color w:val="000000"/>
          <w:sz w:val="24"/>
          <w:szCs w:val="24"/>
          <w:lang w:eastAsia="lt-LT"/>
        </w:rPr>
      </w:pPr>
      <w:r w:rsidRPr="002B52D4">
        <w:rPr>
          <w:rFonts w:ascii="Times New Roman" w:eastAsia="Times New Roman" w:hAnsi="Times New Roman" w:cs="Times New Roman"/>
          <w:b/>
          <w:bCs/>
          <w:color w:val="000000"/>
          <w:sz w:val="24"/>
          <w:szCs w:val="24"/>
          <w:lang w:eastAsia="lt-LT"/>
        </w:rPr>
        <w:t> </w:t>
      </w:r>
    </w:p>
    <w:p w:rsidR="00E7051A" w:rsidRDefault="00E7051A" w:rsidP="002B52D4">
      <w:pPr>
        <w:spacing w:after="0" w:line="240" w:lineRule="auto"/>
        <w:jc w:val="both"/>
        <w:rPr>
          <w:rFonts w:ascii="Times New Roman" w:eastAsia="Times New Roman" w:hAnsi="Times New Roman" w:cs="Times New Roman"/>
          <w:color w:val="000000"/>
          <w:sz w:val="24"/>
          <w:szCs w:val="24"/>
          <w:lang w:eastAsia="lt-LT"/>
        </w:rPr>
      </w:pPr>
    </w:p>
    <w:p w:rsidR="002B52D4" w:rsidRPr="002B52D4" w:rsidRDefault="007D6AD7" w:rsidP="002B52D4">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D</w:t>
      </w:r>
      <w:r w:rsidR="00981D69">
        <w:rPr>
          <w:rFonts w:ascii="Times New Roman" w:eastAsia="Times New Roman" w:hAnsi="Times New Roman" w:cs="Times New Roman"/>
          <w:color w:val="000000"/>
          <w:sz w:val="24"/>
          <w:szCs w:val="24"/>
          <w:lang w:eastAsia="lt-LT"/>
        </w:rPr>
        <w:t xml:space="preserve">irektorė </w:t>
      </w:r>
      <w:r w:rsidR="002B52D4" w:rsidRPr="002B52D4">
        <w:rPr>
          <w:rFonts w:ascii="Times New Roman" w:eastAsia="Times New Roman" w:hAnsi="Times New Roman" w:cs="Times New Roman"/>
          <w:color w:val="000000"/>
          <w:sz w:val="24"/>
          <w:szCs w:val="24"/>
          <w:lang w:eastAsia="lt-LT"/>
        </w:rPr>
        <w:t>     </w:t>
      </w:r>
      <w:r w:rsidR="00E7051A">
        <w:rPr>
          <w:rFonts w:ascii="Times New Roman" w:eastAsia="Times New Roman" w:hAnsi="Times New Roman" w:cs="Times New Roman"/>
          <w:color w:val="000000"/>
          <w:sz w:val="24"/>
          <w:szCs w:val="24"/>
          <w:lang w:eastAsia="lt-LT"/>
        </w:rPr>
        <w:t xml:space="preserve">  </w:t>
      </w:r>
      <w:r w:rsidR="002B52D4" w:rsidRPr="002B52D4">
        <w:rPr>
          <w:rFonts w:ascii="Times New Roman" w:eastAsia="Times New Roman" w:hAnsi="Times New Roman" w:cs="Times New Roman"/>
          <w:color w:val="000000"/>
          <w:sz w:val="24"/>
          <w:szCs w:val="24"/>
          <w:lang w:eastAsia="lt-LT"/>
        </w:rPr>
        <w:t>     </w:t>
      </w:r>
      <w:r w:rsidR="00981D69">
        <w:rPr>
          <w:rFonts w:ascii="Times New Roman" w:eastAsia="Times New Roman" w:hAnsi="Times New Roman" w:cs="Times New Roman"/>
          <w:color w:val="000000"/>
          <w:sz w:val="24"/>
          <w:szCs w:val="24"/>
          <w:lang w:eastAsia="lt-LT"/>
        </w:rPr>
        <w:t xml:space="preserve">                     </w:t>
      </w:r>
      <w:r w:rsidR="00E7051A">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                                                            </w:t>
      </w:r>
      <w:r w:rsidR="00981D69">
        <w:rPr>
          <w:rFonts w:ascii="Times New Roman" w:eastAsia="Times New Roman" w:hAnsi="Times New Roman" w:cs="Times New Roman"/>
          <w:color w:val="000000"/>
          <w:sz w:val="24"/>
          <w:szCs w:val="24"/>
          <w:lang w:eastAsia="lt-LT"/>
        </w:rPr>
        <w:t>Zita Domarkienė</w:t>
      </w:r>
      <w:r w:rsidR="002B52D4" w:rsidRPr="002B52D4">
        <w:rPr>
          <w:rFonts w:ascii="Times New Roman" w:eastAsia="Times New Roman" w:hAnsi="Times New Roman" w:cs="Times New Roman"/>
          <w:color w:val="000000"/>
          <w:sz w:val="24"/>
          <w:szCs w:val="24"/>
          <w:lang w:eastAsia="lt-LT"/>
        </w:rPr>
        <w:t>               </w:t>
      </w:r>
    </w:p>
    <w:p w:rsidR="002B52D4" w:rsidRPr="002B52D4" w:rsidRDefault="002B52D4" w:rsidP="002B52D4">
      <w:pPr>
        <w:spacing w:after="0" w:line="240" w:lineRule="auto"/>
        <w:ind w:firstLine="720"/>
        <w:jc w:val="both"/>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 </w:t>
      </w:r>
    </w:p>
    <w:p w:rsidR="002B52D4" w:rsidRPr="002B52D4" w:rsidRDefault="002B52D4" w:rsidP="002B52D4">
      <w:pPr>
        <w:spacing w:after="0" w:line="240" w:lineRule="auto"/>
        <w:jc w:val="center"/>
        <w:rPr>
          <w:rFonts w:ascii="Times New Roman" w:eastAsia="Times New Roman" w:hAnsi="Times New Roman" w:cs="Times New Roman"/>
          <w:color w:val="000000"/>
          <w:sz w:val="24"/>
          <w:szCs w:val="24"/>
          <w:lang w:eastAsia="lt-LT"/>
        </w:rPr>
      </w:pPr>
      <w:r w:rsidRPr="002B52D4">
        <w:rPr>
          <w:rFonts w:ascii="Times New Roman" w:eastAsia="Times New Roman" w:hAnsi="Times New Roman" w:cs="Times New Roman"/>
          <w:color w:val="000000"/>
          <w:sz w:val="24"/>
          <w:szCs w:val="24"/>
          <w:lang w:eastAsia="lt-LT"/>
        </w:rPr>
        <w:t>______________</w:t>
      </w:r>
    </w:p>
    <w:p w:rsidR="007D6AD7" w:rsidRDefault="007D6AD7" w:rsidP="007D6AD7">
      <w:pPr>
        <w:tabs>
          <w:tab w:val="left" w:pos="4536"/>
        </w:tabs>
        <w:spacing w:after="0" w:line="240" w:lineRule="auto"/>
        <w:rPr>
          <w:rFonts w:ascii="Times New Roman" w:eastAsia="Times New Roman" w:hAnsi="Times New Roman" w:cs="Times New Roman"/>
          <w:color w:val="000000"/>
          <w:sz w:val="24"/>
          <w:szCs w:val="24"/>
          <w:lang w:eastAsia="lt-LT"/>
        </w:rPr>
      </w:pPr>
    </w:p>
    <w:p w:rsidR="007D6AD7" w:rsidRPr="007D6AD7" w:rsidRDefault="007D6AD7" w:rsidP="007D6AD7">
      <w:pPr>
        <w:tabs>
          <w:tab w:val="left" w:pos="4536"/>
        </w:tabs>
        <w:spacing w:after="0" w:line="240" w:lineRule="auto"/>
        <w:rPr>
          <w:rFonts w:ascii="Times New Roman" w:eastAsia="Times New Roman" w:hAnsi="Times New Roman" w:cs="Times New Roman"/>
          <w:color w:val="000000"/>
          <w:sz w:val="24"/>
          <w:szCs w:val="24"/>
          <w:lang w:eastAsia="lt-LT"/>
        </w:rPr>
      </w:pPr>
      <w:r w:rsidRPr="007D6AD7">
        <w:rPr>
          <w:rFonts w:ascii="Times New Roman" w:eastAsia="Times New Roman" w:hAnsi="Times New Roman" w:cs="Times New Roman"/>
          <w:color w:val="000000"/>
          <w:sz w:val="24"/>
          <w:szCs w:val="24"/>
          <w:lang w:eastAsia="lt-LT"/>
        </w:rPr>
        <w:t>PRITARTA</w:t>
      </w:r>
    </w:p>
    <w:p w:rsidR="007D6AD7" w:rsidRPr="007D6AD7" w:rsidRDefault="007D6AD7" w:rsidP="007D6AD7">
      <w:pPr>
        <w:tabs>
          <w:tab w:val="left" w:pos="4536"/>
        </w:tabs>
        <w:spacing w:after="0" w:line="240" w:lineRule="auto"/>
        <w:rPr>
          <w:rFonts w:ascii="Times New Roman" w:eastAsia="Times New Roman" w:hAnsi="Times New Roman" w:cs="Times New Roman"/>
          <w:color w:val="000000"/>
          <w:sz w:val="24"/>
          <w:szCs w:val="24"/>
          <w:lang w:eastAsia="lt-LT"/>
        </w:rPr>
      </w:pPr>
      <w:r w:rsidRPr="007D6AD7">
        <w:rPr>
          <w:rFonts w:ascii="Times New Roman" w:eastAsia="Times New Roman" w:hAnsi="Times New Roman" w:cs="Times New Roman"/>
          <w:color w:val="000000"/>
          <w:sz w:val="24"/>
          <w:szCs w:val="24"/>
          <w:lang w:eastAsia="lt-LT"/>
        </w:rPr>
        <w:t xml:space="preserve">Kretingos </w:t>
      </w:r>
      <w:r>
        <w:rPr>
          <w:rFonts w:ascii="Times New Roman" w:eastAsia="Times New Roman" w:hAnsi="Times New Roman" w:cs="Times New Roman"/>
          <w:color w:val="000000"/>
          <w:sz w:val="24"/>
          <w:szCs w:val="24"/>
          <w:lang w:eastAsia="lt-LT"/>
        </w:rPr>
        <w:t>lopšelio-darželio „Pasaka“</w:t>
      </w:r>
    </w:p>
    <w:p w:rsidR="007D6AD7" w:rsidRPr="007D6AD7" w:rsidRDefault="007D6AD7" w:rsidP="007D6AD7">
      <w:pPr>
        <w:tabs>
          <w:tab w:val="left" w:pos="4536"/>
        </w:tabs>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tarybos 2014 m. kovo 10</w:t>
      </w:r>
      <w:r w:rsidRPr="007D6AD7">
        <w:rPr>
          <w:rFonts w:ascii="Times New Roman" w:eastAsia="Times New Roman" w:hAnsi="Times New Roman" w:cs="Times New Roman"/>
          <w:color w:val="000000"/>
          <w:sz w:val="24"/>
          <w:szCs w:val="24"/>
          <w:lang w:eastAsia="lt-LT"/>
        </w:rPr>
        <w:t xml:space="preserve"> d.</w:t>
      </w:r>
    </w:p>
    <w:p w:rsidR="004F503A" w:rsidRDefault="007D6AD7" w:rsidP="007D6AD7">
      <w:pPr>
        <w:tabs>
          <w:tab w:val="left" w:pos="4536"/>
        </w:tabs>
        <w:spacing w:after="0" w:line="240" w:lineRule="auto"/>
      </w:pPr>
      <w:r w:rsidRPr="007D6AD7">
        <w:rPr>
          <w:rFonts w:ascii="Times New Roman" w:eastAsia="Times New Roman" w:hAnsi="Times New Roman" w:cs="Times New Roman"/>
          <w:color w:val="000000"/>
          <w:sz w:val="24"/>
          <w:szCs w:val="24"/>
          <w:lang w:eastAsia="lt-LT"/>
        </w:rPr>
        <w:t>protokolu Nr.</w:t>
      </w:r>
      <w:r>
        <w:rPr>
          <w:rFonts w:ascii="Times New Roman" w:eastAsia="Times New Roman" w:hAnsi="Times New Roman" w:cs="Times New Roman"/>
          <w:color w:val="000000"/>
          <w:sz w:val="24"/>
          <w:szCs w:val="24"/>
          <w:lang w:eastAsia="lt-LT"/>
        </w:rPr>
        <w:t>V5-4(2)</w:t>
      </w:r>
    </w:p>
    <w:sectPr w:rsidR="004F503A" w:rsidSect="003F2586">
      <w:headerReference w:type="default" r:id="rId9"/>
      <w:pgSz w:w="11906" w:h="16838"/>
      <w:pgMar w:top="1134" w:right="794"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4D3" w:rsidRDefault="00C134D3">
      <w:pPr>
        <w:spacing w:after="0" w:line="240" w:lineRule="auto"/>
      </w:pPr>
      <w:r>
        <w:separator/>
      </w:r>
    </w:p>
  </w:endnote>
  <w:endnote w:type="continuationSeparator" w:id="0">
    <w:p w:rsidR="00C134D3" w:rsidRDefault="00C13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4D3" w:rsidRDefault="00C134D3">
      <w:pPr>
        <w:spacing w:after="0" w:line="240" w:lineRule="auto"/>
      </w:pPr>
      <w:r>
        <w:separator/>
      </w:r>
    </w:p>
  </w:footnote>
  <w:footnote w:type="continuationSeparator" w:id="0">
    <w:p w:rsidR="00C134D3" w:rsidRDefault="00C134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656725"/>
      <w:docPartObj>
        <w:docPartGallery w:val="Page Numbers (Top of Page)"/>
        <w:docPartUnique/>
      </w:docPartObj>
    </w:sdtPr>
    <w:sdtEndPr/>
    <w:sdtContent>
      <w:p w:rsidR="003F2586" w:rsidRDefault="003F2586">
        <w:pPr>
          <w:pStyle w:val="Antrats"/>
          <w:jc w:val="center"/>
        </w:pPr>
        <w:r>
          <w:fldChar w:fldCharType="begin"/>
        </w:r>
        <w:r>
          <w:instrText>PAGE   \* MERGEFORMAT</w:instrText>
        </w:r>
        <w:r>
          <w:fldChar w:fldCharType="separate"/>
        </w:r>
        <w:r w:rsidR="007F1DD3">
          <w:rPr>
            <w:noProof/>
          </w:rPr>
          <w:t>3</w:t>
        </w:r>
        <w:r>
          <w:fldChar w:fldCharType="end"/>
        </w:r>
      </w:p>
    </w:sdtContent>
  </w:sdt>
  <w:p w:rsidR="002C2F1D" w:rsidRPr="003F2586" w:rsidRDefault="00C134D3" w:rsidP="003F258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6EE9"/>
    <w:multiLevelType w:val="hybridMultilevel"/>
    <w:tmpl w:val="BDFC04A8"/>
    <w:lvl w:ilvl="0" w:tplc="04270001">
      <w:start w:val="1"/>
      <w:numFmt w:val="bullet"/>
      <w:lvlText w:val=""/>
      <w:lvlJc w:val="left"/>
      <w:pPr>
        <w:tabs>
          <w:tab w:val="num" w:pos="1140"/>
        </w:tabs>
        <w:ind w:left="1140" w:hanging="360"/>
      </w:pPr>
      <w:rPr>
        <w:rFonts w:ascii="Symbol" w:hAnsi="Symbol" w:hint="default"/>
      </w:rPr>
    </w:lvl>
    <w:lvl w:ilvl="1" w:tplc="04270003">
      <w:start w:val="1"/>
      <w:numFmt w:val="bullet"/>
      <w:lvlText w:val="o"/>
      <w:lvlJc w:val="left"/>
      <w:pPr>
        <w:tabs>
          <w:tab w:val="num" w:pos="1860"/>
        </w:tabs>
        <w:ind w:left="1860" w:hanging="360"/>
      </w:pPr>
      <w:rPr>
        <w:rFonts w:ascii="Courier New" w:hAnsi="Courier New" w:cs="Courier New" w:hint="default"/>
      </w:rPr>
    </w:lvl>
    <w:lvl w:ilvl="2" w:tplc="04270005">
      <w:start w:val="1"/>
      <w:numFmt w:val="bullet"/>
      <w:lvlText w:val=""/>
      <w:lvlJc w:val="left"/>
      <w:pPr>
        <w:tabs>
          <w:tab w:val="num" w:pos="2580"/>
        </w:tabs>
        <w:ind w:left="2580" w:hanging="360"/>
      </w:pPr>
      <w:rPr>
        <w:rFonts w:ascii="Wingdings" w:hAnsi="Wingdings" w:cs="Wingdings" w:hint="default"/>
      </w:rPr>
    </w:lvl>
    <w:lvl w:ilvl="3" w:tplc="04270001">
      <w:start w:val="1"/>
      <w:numFmt w:val="bullet"/>
      <w:lvlText w:val=""/>
      <w:lvlJc w:val="left"/>
      <w:pPr>
        <w:tabs>
          <w:tab w:val="num" w:pos="3300"/>
        </w:tabs>
        <w:ind w:left="3300" w:hanging="360"/>
      </w:pPr>
      <w:rPr>
        <w:rFonts w:ascii="Symbol" w:hAnsi="Symbol" w:cs="Symbol" w:hint="default"/>
      </w:rPr>
    </w:lvl>
    <w:lvl w:ilvl="4" w:tplc="04270003">
      <w:start w:val="1"/>
      <w:numFmt w:val="bullet"/>
      <w:lvlText w:val="o"/>
      <w:lvlJc w:val="left"/>
      <w:pPr>
        <w:tabs>
          <w:tab w:val="num" w:pos="4020"/>
        </w:tabs>
        <w:ind w:left="4020" w:hanging="360"/>
      </w:pPr>
      <w:rPr>
        <w:rFonts w:ascii="Courier New" w:hAnsi="Courier New" w:cs="Courier New" w:hint="default"/>
      </w:rPr>
    </w:lvl>
    <w:lvl w:ilvl="5" w:tplc="04270005">
      <w:start w:val="1"/>
      <w:numFmt w:val="bullet"/>
      <w:lvlText w:val=""/>
      <w:lvlJc w:val="left"/>
      <w:pPr>
        <w:tabs>
          <w:tab w:val="num" w:pos="4740"/>
        </w:tabs>
        <w:ind w:left="4740" w:hanging="360"/>
      </w:pPr>
      <w:rPr>
        <w:rFonts w:ascii="Wingdings" w:hAnsi="Wingdings" w:cs="Wingdings" w:hint="default"/>
      </w:rPr>
    </w:lvl>
    <w:lvl w:ilvl="6" w:tplc="04270001">
      <w:start w:val="1"/>
      <w:numFmt w:val="bullet"/>
      <w:lvlText w:val=""/>
      <w:lvlJc w:val="left"/>
      <w:pPr>
        <w:tabs>
          <w:tab w:val="num" w:pos="5460"/>
        </w:tabs>
        <w:ind w:left="5460" w:hanging="360"/>
      </w:pPr>
      <w:rPr>
        <w:rFonts w:ascii="Symbol" w:hAnsi="Symbol" w:cs="Symbol" w:hint="default"/>
      </w:rPr>
    </w:lvl>
    <w:lvl w:ilvl="7" w:tplc="04270003">
      <w:start w:val="1"/>
      <w:numFmt w:val="bullet"/>
      <w:lvlText w:val="o"/>
      <w:lvlJc w:val="left"/>
      <w:pPr>
        <w:tabs>
          <w:tab w:val="num" w:pos="6180"/>
        </w:tabs>
        <w:ind w:left="6180" w:hanging="360"/>
      </w:pPr>
      <w:rPr>
        <w:rFonts w:ascii="Courier New" w:hAnsi="Courier New" w:cs="Courier New" w:hint="default"/>
      </w:rPr>
    </w:lvl>
    <w:lvl w:ilvl="8" w:tplc="04270005">
      <w:start w:val="1"/>
      <w:numFmt w:val="bullet"/>
      <w:lvlText w:val=""/>
      <w:lvlJc w:val="left"/>
      <w:pPr>
        <w:tabs>
          <w:tab w:val="num" w:pos="6900"/>
        </w:tabs>
        <w:ind w:left="6900" w:hanging="360"/>
      </w:pPr>
      <w:rPr>
        <w:rFonts w:ascii="Wingdings" w:hAnsi="Wingdings" w:cs="Wingdings" w:hint="default"/>
      </w:rPr>
    </w:lvl>
  </w:abstractNum>
  <w:abstractNum w:abstractNumId="1">
    <w:nsid w:val="01F83514"/>
    <w:multiLevelType w:val="multilevel"/>
    <w:tmpl w:val="52981CB0"/>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422A07F9"/>
    <w:multiLevelType w:val="hybridMultilevel"/>
    <w:tmpl w:val="FFE2383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2D4"/>
    <w:rsid w:val="001778DA"/>
    <w:rsid w:val="00191B70"/>
    <w:rsid w:val="001C0ADF"/>
    <w:rsid w:val="00281F62"/>
    <w:rsid w:val="002B52D4"/>
    <w:rsid w:val="002C4C51"/>
    <w:rsid w:val="00332742"/>
    <w:rsid w:val="003F2586"/>
    <w:rsid w:val="004E00E6"/>
    <w:rsid w:val="004E467E"/>
    <w:rsid w:val="004F503A"/>
    <w:rsid w:val="005B2524"/>
    <w:rsid w:val="0065396B"/>
    <w:rsid w:val="006A1128"/>
    <w:rsid w:val="007D6AD7"/>
    <w:rsid w:val="007F1DD3"/>
    <w:rsid w:val="0083249D"/>
    <w:rsid w:val="00981D69"/>
    <w:rsid w:val="0099406D"/>
    <w:rsid w:val="00AC5601"/>
    <w:rsid w:val="00B36EB7"/>
    <w:rsid w:val="00B76F4F"/>
    <w:rsid w:val="00BA5E78"/>
    <w:rsid w:val="00C071B1"/>
    <w:rsid w:val="00C134D3"/>
    <w:rsid w:val="00C97944"/>
    <w:rsid w:val="00CE6025"/>
    <w:rsid w:val="00D36721"/>
    <w:rsid w:val="00D774EA"/>
    <w:rsid w:val="00E7051A"/>
    <w:rsid w:val="00FB0F1A"/>
    <w:rsid w:val="00FB16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B52D4"/>
    <w:pPr>
      <w:tabs>
        <w:tab w:val="center" w:pos="4819"/>
        <w:tab w:val="right" w:pos="9638"/>
      </w:tabs>
    </w:pPr>
    <w:rPr>
      <w:rFonts w:ascii="Calibri" w:eastAsia="Calibri" w:hAnsi="Calibri" w:cs="Times New Roman"/>
    </w:rPr>
  </w:style>
  <w:style w:type="character" w:customStyle="1" w:styleId="AntratsDiagrama">
    <w:name w:val="Antraštės Diagrama"/>
    <w:basedOn w:val="Numatytasispastraiposriftas"/>
    <w:link w:val="Antrats"/>
    <w:uiPriority w:val="99"/>
    <w:rsid w:val="002B52D4"/>
    <w:rPr>
      <w:rFonts w:ascii="Calibri" w:eastAsia="Calibri" w:hAnsi="Calibri" w:cs="Times New Roman"/>
    </w:rPr>
  </w:style>
  <w:style w:type="character" w:styleId="Hipersaitas">
    <w:name w:val="Hyperlink"/>
    <w:basedOn w:val="Numatytasispastraiposriftas"/>
    <w:uiPriority w:val="99"/>
    <w:unhideWhenUsed/>
    <w:rsid w:val="002B52D4"/>
    <w:rPr>
      <w:color w:val="0000FF" w:themeColor="hyperlink"/>
      <w:u w:val="single"/>
    </w:rPr>
  </w:style>
  <w:style w:type="character" w:styleId="Puslapionumeris">
    <w:name w:val="page number"/>
    <w:basedOn w:val="Numatytasispastraiposriftas"/>
    <w:rsid w:val="0083249D"/>
  </w:style>
  <w:style w:type="paragraph" w:customStyle="1" w:styleId="Diagrama">
    <w:name w:val="Diagrama"/>
    <w:basedOn w:val="prastasis"/>
    <w:rsid w:val="0083249D"/>
    <w:pPr>
      <w:widowControl w:val="0"/>
      <w:adjustRightInd w:val="0"/>
      <w:spacing w:after="160" w:line="240" w:lineRule="exact"/>
      <w:jc w:val="both"/>
    </w:pPr>
    <w:rPr>
      <w:rFonts w:ascii="Tahoma" w:eastAsia="Times New Roman" w:hAnsi="Tahoma" w:cs="Times New Roman"/>
      <w:sz w:val="20"/>
      <w:szCs w:val="20"/>
      <w:lang w:val="en-US"/>
    </w:rPr>
  </w:style>
  <w:style w:type="paragraph" w:styleId="Sraopastraipa">
    <w:name w:val="List Paragraph"/>
    <w:basedOn w:val="prastasis"/>
    <w:uiPriority w:val="34"/>
    <w:qFormat/>
    <w:rsid w:val="002C4C51"/>
    <w:pPr>
      <w:ind w:left="720"/>
      <w:contextualSpacing/>
    </w:pPr>
  </w:style>
  <w:style w:type="paragraph" w:styleId="Porat">
    <w:name w:val="footer"/>
    <w:basedOn w:val="prastasis"/>
    <w:link w:val="PoratDiagrama"/>
    <w:uiPriority w:val="99"/>
    <w:unhideWhenUsed/>
    <w:rsid w:val="003F25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25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B52D4"/>
    <w:pPr>
      <w:tabs>
        <w:tab w:val="center" w:pos="4819"/>
        <w:tab w:val="right" w:pos="9638"/>
      </w:tabs>
    </w:pPr>
    <w:rPr>
      <w:rFonts w:ascii="Calibri" w:eastAsia="Calibri" w:hAnsi="Calibri" w:cs="Times New Roman"/>
    </w:rPr>
  </w:style>
  <w:style w:type="character" w:customStyle="1" w:styleId="AntratsDiagrama">
    <w:name w:val="Antraštės Diagrama"/>
    <w:basedOn w:val="Numatytasispastraiposriftas"/>
    <w:link w:val="Antrats"/>
    <w:uiPriority w:val="99"/>
    <w:rsid w:val="002B52D4"/>
    <w:rPr>
      <w:rFonts w:ascii="Calibri" w:eastAsia="Calibri" w:hAnsi="Calibri" w:cs="Times New Roman"/>
    </w:rPr>
  </w:style>
  <w:style w:type="character" w:styleId="Hipersaitas">
    <w:name w:val="Hyperlink"/>
    <w:basedOn w:val="Numatytasispastraiposriftas"/>
    <w:uiPriority w:val="99"/>
    <w:unhideWhenUsed/>
    <w:rsid w:val="002B52D4"/>
    <w:rPr>
      <w:color w:val="0000FF" w:themeColor="hyperlink"/>
      <w:u w:val="single"/>
    </w:rPr>
  </w:style>
  <w:style w:type="character" w:styleId="Puslapionumeris">
    <w:name w:val="page number"/>
    <w:basedOn w:val="Numatytasispastraiposriftas"/>
    <w:rsid w:val="0083249D"/>
  </w:style>
  <w:style w:type="paragraph" w:customStyle="1" w:styleId="Diagrama">
    <w:name w:val="Diagrama"/>
    <w:basedOn w:val="prastasis"/>
    <w:rsid w:val="0083249D"/>
    <w:pPr>
      <w:widowControl w:val="0"/>
      <w:adjustRightInd w:val="0"/>
      <w:spacing w:after="160" w:line="240" w:lineRule="exact"/>
      <w:jc w:val="both"/>
    </w:pPr>
    <w:rPr>
      <w:rFonts w:ascii="Tahoma" w:eastAsia="Times New Roman" w:hAnsi="Tahoma" w:cs="Times New Roman"/>
      <w:sz w:val="20"/>
      <w:szCs w:val="20"/>
      <w:lang w:val="en-US"/>
    </w:rPr>
  </w:style>
  <w:style w:type="paragraph" w:styleId="Sraopastraipa">
    <w:name w:val="List Paragraph"/>
    <w:basedOn w:val="prastasis"/>
    <w:uiPriority w:val="34"/>
    <w:qFormat/>
    <w:rsid w:val="002C4C51"/>
    <w:pPr>
      <w:ind w:left="720"/>
      <w:contextualSpacing/>
    </w:pPr>
  </w:style>
  <w:style w:type="paragraph" w:styleId="Porat">
    <w:name w:val="footer"/>
    <w:basedOn w:val="prastasis"/>
    <w:link w:val="PoratDiagrama"/>
    <w:uiPriority w:val="99"/>
    <w:unhideWhenUsed/>
    <w:rsid w:val="003F25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2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pasaka.kretinga.lm.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6149</Words>
  <Characters>3505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EG</Company>
  <LinksUpToDate>false</LinksUpToDate>
  <CharactersWithSpaces>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dc:creator>
  <cp:keywords/>
  <dc:description/>
  <cp:lastModifiedBy>user</cp:lastModifiedBy>
  <cp:revision>6</cp:revision>
  <cp:lastPrinted>2014-03-07T07:50:00Z</cp:lastPrinted>
  <dcterms:created xsi:type="dcterms:W3CDTF">2014-03-14T11:30:00Z</dcterms:created>
  <dcterms:modified xsi:type="dcterms:W3CDTF">2014-03-28T08:44:00Z</dcterms:modified>
</cp:coreProperties>
</file>